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D0F4" w14:textId="7DB729EC" w:rsidR="00B15DA9" w:rsidRPr="001B3972" w:rsidRDefault="00B15DA9" w:rsidP="00B15DA9">
      <w:pPr>
        <w:pStyle w:val="berschrift3"/>
        <w:spacing w:before="0" w:after="0" w:line="240" w:lineRule="auto"/>
        <w:jc w:val="center"/>
        <w:rPr>
          <w:rStyle w:val="rynqvb"/>
        </w:rPr>
      </w:pPr>
      <w:r w:rsidRPr="001B3972">
        <w:t xml:space="preserve">Demande </w:t>
      </w:r>
      <w:r w:rsidR="00E565EE">
        <w:t xml:space="preserve">de </w:t>
      </w:r>
      <w:r w:rsidRPr="001B3972">
        <w:rPr>
          <w:rStyle w:val="rynqvb"/>
        </w:rPr>
        <w:t>semences et matériel de plantation conventionnelles</w:t>
      </w:r>
    </w:p>
    <w:p w14:paraId="5987395D" w14:textId="228A5AF3" w:rsidR="00A94F80" w:rsidRPr="001B3972" w:rsidRDefault="00940A21" w:rsidP="00B15DA9">
      <w:pPr>
        <w:pStyle w:val="berschrift3"/>
        <w:snapToGrid w:val="0"/>
        <w:spacing w:before="0" w:after="360"/>
        <w:jc w:val="center"/>
        <w:rPr>
          <w:rFonts w:eastAsia="DengXian"/>
          <w:i/>
          <w:iCs/>
          <w:sz w:val="24"/>
          <w:szCs w:val="24"/>
        </w:rPr>
      </w:pPr>
      <w:r w:rsidRPr="001B3972">
        <w:rPr>
          <w:i/>
          <w:iCs/>
          <w:sz w:val="24"/>
          <w:szCs w:val="24"/>
        </w:rPr>
        <w:t>Conventional Seed &amp; Planting Material Application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9964"/>
      </w:tblGrid>
      <w:tr w:rsidR="00A94F80" w:rsidRPr="001B3972" w14:paraId="3853609A" w14:textId="77777777">
        <w:trPr>
          <w:trHeight w:val="340"/>
        </w:trPr>
        <w:tc>
          <w:tcPr>
            <w:tcW w:w="1416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  <w:shd w:val="clear" w:color="auto" w:fill="auto"/>
          </w:tcPr>
          <w:p w14:paraId="33B08C43" w14:textId="4AB3974F" w:rsidR="00A94F80" w:rsidRPr="001B3972" w:rsidRDefault="00593804">
            <w:pPr>
              <w:spacing w:after="0" w:line="320" w:lineRule="exac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Nom de l’entreprise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Company name</w:t>
            </w:r>
            <w:r w:rsidR="00940A21" w:rsidRPr="001B3972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584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701BA43" w14:textId="77777777" w:rsidR="00A94F80" w:rsidRPr="001B3972" w:rsidRDefault="00A94F80" w:rsidP="00771682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7E32402C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6EF3BC4C" w14:textId="77777777" w:rsidR="00B15DA9" w:rsidRPr="001B3972" w:rsidRDefault="00B15DA9">
            <w:pPr>
              <w:spacing w:after="0" w:line="32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Sous-projet (le cas échéant)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71ADB9A0" w14:textId="7B57B626" w:rsidR="00A94F80" w:rsidRPr="001B3972" w:rsidRDefault="00940A21">
            <w:pPr>
              <w:spacing w:after="0" w:line="32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Subproject (if applicable)</w:t>
            </w:r>
            <w:r w:rsidRPr="001B3972">
              <w:rPr>
                <w:rFonts w:ascii="Arial" w:hAnsi="Arial" w:cs="Arial" w:hint="eastAsi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0B72C7B" w14:textId="77777777" w:rsidR="00A94F80" w:rsidRPr="001B3972" w:rsidRDefault="00A94F80" w:rsidP="00771682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15D91676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68D4E1DA" w14:textId="3B6A06EC" w:rsidR="00A94F80" w:rsidRPr="001B3972" w:rsidRDefault="00B15DA9">
            <w:pPr>
              <w:spacing w:after="0" w:line="32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E-ma</w:t>
            </w:r>
            <w:r w:rsidR="00E565EE">
              <w:rPr>
                <w:rFonts w:ascii="Arial" w:hAnsi="Arial" w:cs="Arial"/>
                <w:sz w:val="20"/>
                <w:szCs w:val="20"/>
              </w:rPr>
              <w:t>il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Email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9E94A6D" w14:textId="77777777" w:rsidR="00A94F80" w:rsidRPr="001B3972" w:rsidRDefault="00A94F80" w:rsidP="00771682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5553105F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443F5EB2" w14:textId="0B967D4B" w:rsidR="00A94F80" w:rsidRPr="001B3972" w:rsidRDefault="00B15DA9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Date d’application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Date of application</w:t>
            </w:r>
            <w:r w:rsidR="00940A21" w:rsidRPr="001B3972">
              <w:rPr>
                <w:rFonts w:ascii="Arial" w:hAnsi="Arial" w:cs="Arial" w:hint="eastAsi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E20A47C" w14:textId="77777777" w:rsidR="00A94F80" w:rsidRPr="001B3972" w:rsidRDefault="00A94F80" w:rsidP="00771682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31CF069C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3AFF0857" w14:textId="77777777" w:rsidR="00B15DA9" w:rsidRPr="001B3972" w:rsidRDefault="00B15DA9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Commentaires généraux, demandes, explications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EA7F8DB" w14:textId="5D44FF32" w:rsidR="00A94F80" w:rsidRPr="001B3972" w:rsidRDefault="00940A21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General comments, requests, explanations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D02DC6D" w14:textId="77777777" w:rsidR="00A94F80" w:rsidRPr="001B3972" w:rsidRDefault="00A94F80" w:rsidP="00771682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8E57FE" w14:paraId="65192C7E" w14:textId="77777777" w:rsidTr="000C143D">
        <w:trPr>
          <w:trHeight w:val="1297"/>
        </w:trPr>
        <w:tc>
          <w:tcPr>
            <w:tcW w:w="1416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auto"/>
          </w:tcPr>
          <w:p w14:paraId="630DEE02" w14:textId="23A67419" w:rsidR="00B15DA9" w:rsidRPr="001B3972" w:rsidRDefault="00B15DA9">
            <w:pPr>
              <w:spacing w:after="0" w:line="32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Nom de la personne qui remplit cette demande, signature et cachet de l’entreprise</w:t>
            </w:r>
            <w:r w:rsidRPr="001B39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3D4D4F" w14:textId="7DB6A612" w:rsidR="00A94F80" w:rsidRPr="005C4D8D" w:rsidRDefault="0093323C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N</w:t>
            </w:r>
            <w:r w:rsidR="00940A21"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ame</w:t>
            </w: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 of the person who completes this application</w:t>
            </w:r>
            <w:r w:rsidR="00940A21"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, signature and company stamp</w:t>
            </w:r>
            <w:r w:rsidR="00940A21" w:rsidRPr="005C4D8D">
              <w:rPr>
                <w:rFonts w:ascii="Arial" w:hAnsi="Arial" w:cs="Arial" w:hint="eastAsia"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  <w:tc>
          <w:tcPr>
            <w:tcW w:w="3584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0CBCA35" w14:textId="77777777" w:rsidR="00A94F80" w:rsidRPr="005C4D8D" w:rsidRDefault="00A94F80" w:rsidP="00771682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11CCC46E" w14:textId="77777777" w:rsidR="00A94F80" w:rsidRPr="005C4D8D" w:rsidRDefault="00A94F80">
      <w:pPr>
        <w:spacing w:after="120" w:line="320" w:lineRule="exact"/>
        <w:rPr>
          <w:rFonts w:ascii="Arial" w:hAnsi="Arial" w:cs="Arial"/>
          <w:b/>
          <w:sz w:val="20"/>
          <w:szCs w:val="20"/>
          <w:lang w:val="en-IE"/>
        </w:rPr>
      </w:pPr>
      <w:bookmarkStart w:id="0" w:name="_Hlk6921406"/>
    </w:p>
    <w:p w14:paraId="57FF8389" w14:textId="5127147B" w:rsidR="00055425" w:rsidRPr="001B3972" w:rsidRDefault="00055425" w:rsidP="000554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457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3972">
        <w:rPr>
          <w:rFonts w:ascii="Arial" w:hAnsi="Arial" w:cs="Arial"/>
          <w:b/>
          <w:sz w:val="20"/>
          <w:szCs w:val="20"/>
        </w:rPr>
        <w:t xml:space="preserve">Veuillez envoyer le formulaire rempli par e-mail à votre personne de contact </w:t>
      </w:r>
      <w:r w:rsidR="008E57FE">
        <w:rPr>
          <w:rFonts w:ascii="Arial" w:hAnsi="Arial" w:cs="Arial"/>
          <w:b/>
          <w:sz w:val="20"/>
          <w:szCs w:val="20"/>
        </w:rPr>
        <w:t>chez</w:t>
      </w:r>
      <w:r w:rsidRPr="001B3972">
        <w:rPr>
          <w:rFonts w:ascii="Arial" w:hAnsi="Arial" w:cs="Arial"/>
          <w:b/>
          <w:sz w:val="20"/>
          <w:szCs w:val="20"/>
        </w:rPr>
        <w:t xml:space="preserve"> SRS. </w:t>
      </w:r>
    </w:p>
    <w:p w14:paraId="77985D97" w14:textId="2508A71B" w:rsidR="00A94F80" w:rsidRPr="005C4D8D" w:rsidRDefault="00940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4570"/>
        </w:tabs>
        <w:spacing w:after="120" w:line="320" w:lineRule="exact"/>
        <w:jc w:val="center"/>
        <w:rPr>
          <w:rFonts w:ascii="Arial" w:hAnsi="Arial" w:cs="Arial"/>
          <w:i/>
          <w:iCs/>
          <w:sz w:val="18"/>
          <w:szCs w:val="18"/>
          <w:lang w:val="en-IE"/>
        </w:rPr>
      </w:pPr>
      <w:r w:rsidRPr="005C4D8D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Please send the completed form </w:t>
      </w:r>
      <w:r w:rsidR="004A5B73" w:rsidRPr="005C4D8D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by email </w:t>
      </w:r>
      <w:r w:rsidRPr="005C4D8D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to </w:t>
      </w:r>
      <w:r w:rsidR="004A5B73" w:rsidRPr="005C4D8D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your contact person in </w:t>
      </w:r>
      <w:r w:rsidRPr="005C4D8D">
        <w:rPr>
          <w:rFonts w:ascii="Arial" w:hAnsi="Arial" w:cs="Arial"/>
          <w:b/>
          <w:i/>
          <w:iCs/>
          <w:sz w:val="18"/>
          <w:szCs w:val="18"/>
          <w:lang w:val="en-IE"/>
        </w:rPr>
        <w:t>SRS</w:t>
      </w:r>
      <w:r w:rsidR="00085F2F" w:rsidRPr="005C4D8D">
        <w:rPr>
          <w:rFonts w:ascii="Arial" w:hAnsi="Arial" w:cs="Arial"/>
          <w:b/>
          <w:i/>
          <w:iCs/>
          <w:sz w:val="18"/>
          <w:szCs w:val="18"/>
          <w:lang w:val="en-IE"/>
        </w:rPr>
        <w:t>.</w:t>
      </w:r>
    </w:p>
    <w:p w14:paraId="2B4B5B73" w14:textId="16F6F29D" w:rsidR="00A94F80" w:rsidRPr="001B3972" w:rsidRDefault="00055425">
      <w:pPr>
        <w:spacing w:after="120" w:line="320" w:lineRule="exact"/>
        <w:rPr>
          <w:rFonts w:ascii="Arial" w:hAnsi="Arial" w:cs="Arial"/>
          <w:b/>
          <w:sz w:val="20"/>
          <w:szCs w:val="20"/>
        </w:rPr>
      </w:pPr>
      <w:r w:rsidRPr="001B3972">
        <w:rPr>
          <w:rFonts w:ascii="Arial" w:hAnsi="Arial" w:cs="Arial"/>
          <w:b/>
          <w:sz w:val="20"/>
          <w:szCs w:val="20"/>
        </w:rPr>
        <w:t xml:space="preserve">Remarques </w:t>
      </w:r>
      <w:r w:rsidR="00940A21" w:rsidRPr="001B3972">
        <w:rPr>
          <w:rFonts w:ascii="Arial" w:hAnsi="Arial" w:cs="Arial"/>
          <w:b/>
          <w:i/>
          <w:iCs/>
          <w:sz w:val="18"/>
          <w:szCs w:val="18"/>
        </w:rPr>
        <w:t>Not</w:t>
      </w:r>
      <w:r w:rsidR="000C143D" w:rsidRPr="001B3972">
        <w:rPr>
          <w:rFonts w:ascii="Arial" w:hAnsi="Arial" w:cs="Arial"/>
          <w:b/>
          <w:i/>
          <w:iCs/>
          <w:sz w:val="18"/>
          <w:szCs w:val="18"/>
        </w:rPr>
        <w:t>es</w:t>
      </w:r>
      <w:r w:rsidR="00940A21" w:rsidRPr="001B3972">
        <w:rPr>
          <w:rFonts w:ascii="Arial" w:hAnsi="Arial" w:cs="Arial"/>
          <w:b/>
          <w:sz w:val="20"/>
          <w:szCs w:val="20"/>
        </w:rPr>
        <w:t>:</w:t>
      </w:r>
      <w:bookmarkEnd w:id="0"/>
    </w:p>
    <w:p w14:paraId="05000C58" w14:textId="40361B86" w:rsidR="00A94F80" w:rsidRPr="001B3972" w:rsidRDefault="00055425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1B3972">
        <w:rPr>
          <w:rFonts w:ascii="Arial" w:hAnsi="Arial" w:cs="Arial"/>
          <w:sz w:val="20"/>
          <w:szCs w:val="20"/>
        </w:rPr>
        <w:t xml:space="preserve">Veuillez prendre connaissance des points suivants </w:t>
      </w:r>
      <w:r w:rsidR="00940A21" w:rsidRPr="001B3972">
        <w:rPr>
          <w:rFonts w:ascii="Arial" w:hAnsi="Arial" w:cs="Arial"/>
          <w:i/>
          <w:iCs/>
          <w:sz w:val="18"/>
          <w:szCs w:val="18"/>
        </w:rPr>
        <w:t xml:space="preserve">Please be aware of </w:t>
      </w:r>
      <w:r w:rsidR="002A4454" w:rsidRPr="001B3972">
        <w:rPr>
          <w:rFonts w:ascii="Arial" w:hAnsi="Arial" w:cs="Arial"/>
          <w:i/>
          <w:iCs/>
          <w:sz w:val="18"/>
          <w:szCs w:val="18"/>
        </w:rPr>
        <w:t xml:space="preserve">the </w:t>
      </w:r>
      <w:r w:rsidR="00940A21" w:rsidRPr="001B3972">
        <w:rPr>
          <w:rFonts w:ascii="Arial" w:hAnsi="Arial" w:cs="Arial"/>
          <w:i/>
          <w:iCs/>
          <w:sz w:val="18"/>
          <w:szCs w:val="18"/>
        </w:rPr>
        <w:t>following</w:t>
      </w:r>
      <w:r w:rsidR="00085F2F" w:rsidRPr="001B3972">
        <w:rPr>
          <w:rFonts w:ascii="Arial" w:hAnsi="Arial" w:cs="Arial"/>
          <w:sz w:val="20"/>
          <w:szCs w:val="20"/>
        </w:rPr>
        <w:t>:</w:t>
      </w:r>
    </w:p>
    <w:p w14:paraId="3F79AF64" w14:textId="72F8F791" w:rsidR="005D4D06" w:rsidRPr="001B3972" w:rsidRDefault="005D4D06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1B3972">
        <w:rPr>
          <w:rFonts w:ascii="Arial" w:hAnsi="Arial" w:cs="Arial"/>
          <w:sz w:val="20"/>
          <w:szCs w:val="20"/>
        </w:rPr>
        <w:t>La première tentative de la production de cultures biologiques doit être d'assurer l'utilisation de semences/matériel de plantation biologiques</w:t>
      </w:r>
      <w:r w:rsidR="00652BFB">
        <w:rPr>
          <w:rFonts w:ascii="Arial" w:hAnsi="Arial" w:cs="Arial"/>
          <w:sz w:val="20"/>
          <w:szCs w:val="20"/>
        </w:rPr>
        <w:t xml:space="preserve"> (ou en conversion)</w:t>
      </w:r>
      <w:r w:rsidRPr="001B3972">
        <w:rPr>
          <w:rFonts w:ascii="Arial" w:hAnsi="Arial" w:cs="Arial"/>
          <w:sz w:val="20"/>
          <w:szCs w:val="20"/>
        </w:rPr>
        <w:t>, soit du marché, soit de votre propre matériel économisé.</w:t>
      </w:r>
    </w:p>
    <w:p w14:paraId="34BDEE5B" w14:textId="398DF232" w:rsidR="00A94F80" w:rsidRPr="00EE52A7" w:rsidRDefault="00940A21" w:rsidP="005D4D06">
      <w:pPr>
        <w:spacing w:after="0" w:line="280" w:lineRule="exact"/>
        <w:ind w:left="425"/>
        <w:jc w:val="left"/>
        <w:rPr>
          <w:rFonts w:ascii="Arial" w:hAnsi="Arial" w:cs="Arial"/>
          <w:i/>
          <w:iCs/>
          <w:sz w:val="18"/>
          <w:szCs w:val="18"/>
          <w:lang w:val="en-IE"/>
        </w:rPr>
      </w:pPr>
      <w:r w:rsidRPr="005C4D8D">
        <w:rPr>
          <w:rFonts w:ascii="Arial" w:hAnsi="Arial" w:cs="Arial"/>
          <w:i/>
          <w:iCs/>
          <w:sz w:val="18"/>
          <w:szCs w:val="18"/>
          <w:lang w:val="en-IE"/>
        </w:rPr>
        <w:t xml:space="preserve">In organic crop production, the first attempt must be to assure the use of </w:t>
      </w:r>
      <w:r w:rsidRPr="00EE52A7">
        <w:rPr>
          <w:rFonts w:ascii="Arial" w:hAnsi="Arial" w:cs="Arial"/>
          <w:i/>
          <w:iCs/>
          <w:sz w:val="18"/>
          <w:szCs w:val="18"/>
          <w:lang w:val="en-IE"/>
        </w:rPr>
        <w:t xml:space="preserve">organic </w:t>
      </w:r>
      <w:r w:rsidR="00652BFB" w:rsidRPr="00EE52A7">
        <w:rPr>
          <w:rFonts w:ascii="Arial" w:hAnsi="Arial" w:cs="Arial"/>
          <w:i/>
          <w:iCs/>
          <w:sz w:val="18"/>
          <w:szCs w:val="18"/>
          <w:lang w:val="en-IE"/>
        </w:rPr>
        <w:t xml:space="preserve">(or in-conversion) </w:t>
      </w:r>
      <w:r w:rsidRPr="00EE52A7">
        <w:rPr>
          <w:rFonts w:ascii="Arial" w:hAnsi="Arial" w:cs="Arial"/>
          <w:i/>
          <w:iCs/>
          <w:sz w:val="18"/>
          <w:szCs w:val="18"/>
          <w:lang w:val="en-IE"/>
        </w:rPr>
        <w:t xml:space="preserve">seeds/planting material, either from the market or from your own saved material. </w:t>
      </w:r>
    </w:p>
    <w:p w14:paraId="507F97B2" w14:textId="77777777" w:rsidR="00C81908" w:rsidRPr="005C4D8D" w:rsidRDefault="00C81908">
      <w:pPr>
        <w:widowControl/>
        <w:spacing w:after="0" w:line="240" w:lineRule="auto"/>
        <w:jc w:val="left"/>
        <w:rPr>
          <w:rFonts w:ascii="Arial" w:hAnsi="Arial" w:cs="Arial"/>
          <w:sz w:val="20"/>
          <w:szCs w:val="20"/>
          <w:lang w:val="en-IE"/>
        </w:rPr>
      </w:pPr>
      <w:r w:rsidRPr="005C4D8D">
        <w:rPr>
          <w:rFonts w:ascii="Arial" w:hAnsi="Arial" w:cs="Arial"/>
          <w:sz w:val="20"/>
          <w:szCs w:val="20"/>
          <w:lang w:val="en-IE"/>
        </w:rPr>
        <w:br w:type="page"/>
      </w:r>
    </w:p>
    <w:p w14:paraId="7A242EA3" w14:textId="2D2A09BC" w:rsidR="005D4D06" w:rsidRPr="00BC1B81" w:rsidRDefault="005D4D06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1B3972">
        <w:rPr>
          <w:rFonts w:ascii="Arial" w:hAnsi="Arial" w:cs="Arial"/>
          <w:sz w:val="20"/>
          <w:szCs w:val="20"/>
        </w:rPr>
        <w:lastRenderedPageBreak/>
        <w:t xml:space="preserve">L'utilisation de semences/matériel de plantation conventionnels sera autorisée par SRS dans le cas où </w:t>
      </w:r>
      <w:r w:rsidR="009B5671" w:rsidRPr="001B3972">
        <w:rPr>
          <w:rFonts w:ascii="Arial" w:hAnsi="Arial" w:cs="Arial"/>
          <w:sz w:val="20"/>
          <w:szCs w:val="20"/>
        </w:rPr>
        <w:t>des semences</w:t>
      </w:r>
      <w:r w:rsidRPr="001B3972">
        <w:rPr>
          <w:rFonts w:ascii="Arial" w:hAnsi="Arial" w:cs="Arial"/>
          <w:sz w:val="20"/>
          <w:szCs w:val="20"/>
        </w:rPr>
        <w:t>/matériel de plantation biologique</w:t>
      </w:r>
      <w:r w:rsidR="00EE52A7">
        <w:rPr>
          <w:rFonts w:ascii="Arial" w:hAnsi="Arial" w:cs="Arial"/>
          <w:sz w:val="20"/>
          <w:szCs w:val="20"/>
        </w:rPr>
        <w:t xml:space="preserve"> (ou en conversion)</w:t>
      </w:r>
      <w:r w:rsidRPr="001B3972">
        <w:rPr>
          <w:rFonts w:ascii="Arial" w:hAnsi="Arial" w:cs="Arial"/>
          <w:sz w:val="20"/>
          <w:szCs w:val="20"/>
        </w:rPr>
        <w:t xml:space="preserve"> n</w:t>
      </w:r>
      <w:r w:rsidR="009B5671" w:rsidRPr="001B3972">
        <w:rPr>
          <w:rFonts w:ascii="Arial" w:hAnsi="Arial" w:cs="Arial"/>
          <w:sz w:val="20"/>
          <w:szCs w:val="20"/>
        </w:rPr>
        <w:t>e sont</w:t>
      </w:r>
      <w:r w:rsidRPr="001B3972">
        <w:rPr>
          <w:rFonts w:ascii="Arial" w:hAnsi="Arial" w:cs="Arial"/>
          <w:sz w:val="20"/>
          <w:szCs w:val="20"/>
        </w:rPr>
        <w:t xml:space="preserve"> </w:t>
      </w:r>
      <w:r w:rsidR="009B5671" w:rsidRPr="001B3972">
        <w:rPr>
          <w:rFonts w:ascii="Arial" w:hAnsi="Arial" w:cs="Arial"/>
          <w:sz w:val="20"/>
          <w:szCs w:val="20"/>
        </w:rPr>
        <w:t xml:space="preserve">pas </w:t>
      </w:r>
      <w:r w:rsidRPr="001B3972">
        <w:rPr>
          <w:rFonts w:ascii="Arial" w:hAnsi="Arial" w:cs="Arial"/>
          <w:sz w:val="20"/>
          <w:szCs w:val="20"/>
        </w:rPr>
        <w:t>disponible</w:t>
      </w:r>
      <w:r w:rsidR="009B5671" w:rsidRPr="001B3972">
        <w:rPr>
          <w:rFonts w:ascii="Arial" w:hAnsi="Arial" w:cs="Arial"/>
          <w:sz w:val="20"/>
          <w:szCs w:val="20"/>
        </w:rPr>
        <w:t>s</w:t>
      </w:r>
      <w:r w:rsidRPr="001B3972">
        <w:rPr>
          <w:rFonts w:ascii="Arial" w:hAnsi="Arial" w:cs="Arial"/>
          <w:sz w:val="20"/>
          <w:szCs w:val="20"/>
        </w:rPr>
        <w:t xml:space="preserve"> et la conservation de ses propres semences/matériel de plantation </w:t>
      </w:r>
      <w:r w:rsidR="00BC1B81" w:rsidRPr="00BC1B81">
        <w:rPr>
          <w:rFonts w:ascii="Arial" w:hAnsi="Arial" w:cs="Arial"/>
          <w:sz w:val="20"/>
          <w:szCs w:val="20"/>
        </w:rPr>
        <w:t>n'a pas réussi</w:t>
      </w:r>
      <w:r w:rsidR="00BC1B81" w:rsidRPr="001B3972">
        <w:rPr>
          <w:rFonts w:ascii="Arial" w:hAnsi="Arial" w:cs="Arial"/>
          <w:sz w:val="20"/>
          <w:szCs w:val="20"/>
        </w:rPr>
        <w:t xml:space="preserve"> </w:t>
      </w:r>
      <w:r w:rsidR="00BC1B81">
        <w:rPr>
          <w:rFonts w:ascii="Arial" w:hAnsi="Arial" w:cs="Arial"/>
          <w:sz w:val="20"/>
          <w:szCs w:val="20"/>
        </w:rPr>
        <w:t xml:space="preserve">ou </w:t>
      </w:r>
      <w:r w:rsidRPr="001B3972">
        <w:rPr>
          <w:rFonts w:ascii="Arial" w:hAnsi="Arial" w:cs="Arial"/>
          <w:sz w:val="20"/>
          <w:szCs w:val="20"/>
        </w:rPr>
        <w:t>n'</w:t>
      </w:r>
      <w:r w:rsidR="00BC59B3" w:rsidRPr="001B3972">
        <w:rPr>
          <w:rFonts w:ascii="Arial" w:hAnsi="Arial" w:cs="Arial"/>
          <w:sz w:val="20"/>
          <w:szCs w:val="20"/>
        </w:rPr>
        <w:t>était p</w:t>
      </w:r>
      <w:r w:rsidRPr="001B3972">
        <w:rPr>
          <w:rFonts w:ascii="Arial" w:hAnsi="Arial" w:cs="Arial"/>
          <w:sz w:val="20"/>
          <w:szCs w:val="20"/>
        </w:rPr>
        <w:t xml:space="preserve">as </w:t>
      </w:r>
      <w:r w:rsidR="00BC59B3" w:rsidRPr="001B3972">
        <w:rPr>
          <w:rFonts w:ascii="Arial" w:hAnsi="Arial" w:cs="Arial"/>
          <w:sz w:val="20"/>
          <w:szCs w:val="20"/>
        </w:rPr>
        <w:t>p</w:t>
      </w:r>
      <w:r w:rsidRPr="001B3972">
        <w:rPr>
          <w:rFonts w:ascii="Arial" w:hAnsi="Arial" w:cs="Arial"/>
          <w:sz w:val="20"/>
          <w:szCs w:val="20"/>
        </w:rPr>
        <w:t>ossible</w:t>
      </w:r>
      <w:r w:rsidRPr="00BC1B81">
        <w:rPr>
          <w:rFonts w:ascii="Arial" w:hAnsi="Arial" w:cs="Arial"/>
          <w:sz w:val="20"/>
          <w:szCs w:val="20"/>
        </w:rPr>
        <w:t>.</w:t>
      </w:r>
    </w:p>
    <w:p w14:paraId="13601202" w14:textId="79A149D7" w:rsidR="00A94F80" w:rsidRPr="00BE4688" w:rsidRDefault="00940A21" w:rsidP="005D4D06">
      <w:pPr>
        <w:spacing w:after="0" w:line="280" w:lineRule="exact"/>
        <w:ind w:left="425"/>
        <w:jc w:val="left"/>
        <w:rPr>
          <w:rFonts w:ascii="Arial" w:hAnsi="Arial" w:cs="Arial"/>
          <w:i/>
          <w:iCs/>
          <w:sz w:val="18"/>
          <w:szCs w:val="18"/>
          <w:lang w:val="en-GB"/>
        </w:rPr>
      </w:pPr>
      <w:r w:rsidRPr="00BE4688">
        <w:rPr>
          <w:rFonts w:ascii="Arial" w:hAnsi="Arial" w:cs="Arial"/>
          <w:i/>
          <w:iCs/>
          <w:sz w:val="18"/>
          <w:szCs w:val="18"/>
          <w:lang w:val="en-GB"/>
        </w:rPr>
        <w:t xml:space="preserve">The use of conventional seeds/planting material will be authorised by </w:t>
      </w:r>
      <w:r w:rsidR="00055425" w:rsidRPr="00BE4688">
        <w:rPr>
          <w:rFonts w:ascii="Arial" w:hAnsi="Arial" w:cs="Arial"/>
          <w:i/>
          <w:iCs/>
          <w:sz w:val="18"/>
          <w:szCs w:val="18"/>
          <w:lang w:val="en-GB"/>
        </w:rPr>
        <w:t>SRS</w:t>
      </w:r>
      <w:r w:rsidRPr="00BE4688">
        <w:rPr>
          <w:rFonts w:ascii="Arial" w:hAnsi="Arial" w:cs="Arial"/>
          <w:i/>
          <w:iCs/>
          <w:sz w:val="18"/>
          <w:szCs w:val="18"/>
          <w:lang w:val="en-GB"/>
        </w:rPr>
        <w:t xml:space="preserve"> in case no </w:t>
      </w:r>
      <w:r w:rsidRPr="00EE52A7">
        <w:rPr>
          <w:rFonts w:ascii="Arial" w:hAnsi="Arial" w:cs="Arial"/>
          <w:i/>
          <w:iCs/>
          <w:sz w:val="18"/>
          <w:szCs w:val="18"/>
          <w:lang w:val="en-GB"/>
        </w:rPr>
        <w:t xml:space="preserve">organic </w:t>
      </w:r>
      <w:r w:rsidR="00652BFB" w:rsidRPr="00EE52A7">
        <w:rPr>
          <w:rFonts w:ascii="Arial" w:hAnsi="Arial" w:cs="Arial"/>
          <w:i/>
          <w:iCs/>
          <w:sz w:val="18"/>
          <w:szCs w:val="18"/>
          <w:lang w:val="en-GB"/>
        </w:rPr>
        <w:t xml:space="preserve">(or in-conversion) </w:t>
      </w:r>
      <w:r w:rsidRPr="00EE52A7">
        <w:rPr>
          <w:rFonts w:ascii="Arial" w:hAnsi="Arial" w:cs="Arial"/>
          <w:i/>
          <w:iCs/>
          <w:sz w:val="18"/>
          <w:szCs w:val="18"/>
          <w:lang w:val="en-GB"/>
        </w:rPr>
        <w:t>seeds</w:t>
      </w:r>
      <w:r w:rsidRPr="00BE4688">
        <w:rPr>
          <w:rFonts w:ascii="Arial" w:hAnsi="Arial" w:cs="Arial"/>
          <w:i/>
          <w:iCs/>
          <w:sz w:val="18"/>
          <w:szCs w:val="18"/>
          <w:lang w:val="en-GB"/>
        </w:rPr>
        <w:t xml:space="preserve">/planting material are available and keeping of own seeds/planting material was not possible or not successful. </w:t>
      </w:r>
    </w:p>
    <w:p w14:paraId="64215E0B" w14:textId="3CC1B18C" w:rsidR="00055425" w:rsidRPr="001B3972" w:rsidRDefault="00055425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1B3972">
        <w:rPr>
          <w:rFonts w:ascii="Arial" w:hAnsi="Arial" w:cs="Arial"/>
          <w:sz w:val="20"/>
          <w:szCs w:val="20"/>
        </w:rPr>
        <w:t>Seulement les semences/</w:t>
      </w:r>
      <w:r w:rsidR="005D4D06" w:rsidRPr="001B3972">
        <w:rPr>
          <w:rFonts w:ascii="Arial" w:hAnsi="Arial" w:cs="Arial"/>
          <w:sz w:val="20"/>
          <w:szCs w:val="20"/>
        </w:rPr>
        <w:t xml:space="preserve">le </w:t>
      </w:r>
      <w:r w:rsidRPr="001B3972">
        <w:rPr>
          <w:rFonts w:ascii="Arial" w:hAnsi="Arial" w:cs="Arial"/>
          <w:sz w:val="20"/>
          <w:szCs w:val="20"/>
        </w:rPr>
        <w:t xml:space="preserve">matériel de plantation </w:t>
      </w:r>
      <w:r w:rsidR="005D4D06" w:rsidRPr="001B3972">
        <w:rPr>
          <w:rFonts w:ascii="Arial" w:hAnsi="Arial" w:cs="Arial"/>
          <w:sz w:val="20"/>
          <w:szCs w:val="20"/>
        </w:rPr>
        <w:t>non-traités</w:t>
      </w:r>
      <w:r w:rsidRPr="001B3972">
        <w:rPr>
          <w:rFonts w:ascii="Arial" w:hAnsi="Arial" w:cs="Arial"/>
          <w:sz w:val="20"/>
          <w:szCs w:val="20"/>
        </w:rPr>
        <w:t xml:space="preserve"> avec des substances interdites peuvent être autorisés.</w:t>
      </w:r>
    </w:p>
    <w:p w14:paraId="71B619D5" w14:textId="7A9C9587" w:rsidR="00A94F80" w:rsidRPr="005C4D8D" w:rsidRDefault="00940A21" w:rsidP="00055425">
      <w:pPr>
        <w:spacing w:after="0" w:line="280" w:lineRule="exact"/>
        <w:ind w:left="425"/>
        <w:jc w:val="left"/>
        <w:rPr>
          <w:rFonts w:ascii="Arial" w:hAnsi="Arial" w:cs="Arial"/>
          <w:i/>
          <w:iCs/>
          <w:sz w:val="18"/>
          <w:szCs w:val="18"/>
          <w:lang w:val="en-IE"/>
        </w:rPr>
      </w:pPr>
      <w:r w:rsidRPr="005C4D8D">
        <w:rPr>
          <w:rFonts w:ascii="Arial" w:hAnsi="Arial" w:cs="Arial"/>
          <w:i/>
          <w:iCs/>
          <w:sz w:val="18"/>
          <w:szCs w:val="18"/>
          <w:lang w:val="en-IE"/>
        </w:rPr>
        <w:t xml:space="preserve">Only seeds/planting material without treatment </w:t>
      </w:r>
      <w:r w:rsidR="002A4454" w:rsidRPr="005C4D8D">
        <w:rPr>
          <w:rFonts w:ascii="Arial" w:hAnsi="Arial" w:cs="Arial"/>
          <w:i/>
          <w:iCs/>
          <w:sz w:val="18"/>
          <w:szCs w:val="18"/>
          <w:lang w:val="en-IE"/>
        </w:rPr>
        <w:t>with</w:t>
      </w:r>
      <w:r w:rsidRPr="005C4D8D">
        <w:rPr>
          <w:rFonts w:ascii="Arial" w:hAnsi="Arial" w:cs="Arial"/>
          <w:i/>
          <w:iCs/>
          <w:sz w:val="18"/>
          <w:szCs w:val="18"/>
          <w:lang w:val="en-IE"/>
        </w:rPr>
        <w:t xml:space="preserve"> prohibited substances may be authorised.</w:t>
      </w:r>
      <w:r w:rsidR="000C143D" w:rsidRPr="005C4D8D">
        <w:rPr>
          <w:rFonts w:ascii="Arial" w:hAnsi="Arial" w:cs="Arial"/>
          <w:i/>
          <w:iCs/>
          <w:sz w:val="18"/>
          <w:szCs w:val="18"/>
          <w:lang w:val="en-IE"/>
        </w:rPr>
        <w:t xml:space="preserve"> </w:t>
      </w:r>
    </w:p>
    <w:p w14:paraId="2BF0D8D1" w14:textId="27F1998E" w:rsidR="00055425" w:rsidRPr="001B3972" w:rsidRDefault="00055425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1B3972">
        <w:rPr>
          <w:rFonts w:ascii="Arial" w:hAnsi="Arial" w:cs="Arial"/>
          <w:sz w:val="20"/>
          <w:szCs w:val="20"/>
        </w:rPr>
        <w:t>Seulement les semences/le matériel de plantation non OGM peuvent être autorisés.</w:t>
      </w:r>
    </w:p>
    <w:p w14:paraId="01C88848" w14:textId="55800947" w:rsidR="00A94F80" w:rsidRPr="005C4D8D" w:rsidRDefault="00940A21" w:rsidP="00055425">
      <w:pPr>
        <w:spacing w:after="0" w:line="280" w:lineRule="exact"/>
        <w:ind w:left="425"/>
        <w:jc w:val="left"/>
        <w:rPr>
          <w:rFonts w:ascii="Arial" w:hAnsi="Arial" w:cs="Arial"/>
          <w:i/>
          <w:iCs/>
          <w:sz w:val="18"/>
          <w:szCs w:val="18"/>
          <w:lang w:val="en-IE"/>
        </w:rPr>
      </w:pPr>
      <w:r w:rsidRPr="005C4D8D">
        <w:rPr>
          <w:rFonts w:ascii="Arial" w:hAnsi="Arial" w:cs="Arial"/>
          <w:i/>
          <w:iCs/>
          <w:sz w:val="18"/>
          <w:szCs w:val="18"/>
          <w:lang w:val="en-IE"/>
        </w:rPr>
        <w:t>Only non-GMO seeds/planting material may be authorised.</w:t>
      </w:r>
      <w:r w:rsidR="000C143D" w:rsidRPr="005C4D8D">
        <w:rPr>
          <w:rFonts w:ascii="Arial" w:hAnsi="Arial" w:cs="Arial"/>
          <w:i/>
          <w:iCs/>
          <w:sz w:val="18"/>
          <w:szCs w:val="18"/>
          <w:lang w:val="en-IE"/>
        </w:rPr>
        <w:t xml:space="preserve"> </w:t>
      </w:r>
    </w:p>
    <w:p w14:paraId="443CA624" w14:textId="51A47A0D" w:rsidR="00055425" w:rsidRPr="00A707F6" w:rsidRDefault="00055425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color w:val="FF0000"/>
          <w:sz w:val="20"/>
          <w:szCs w:val="20"/>
        </w:rPr>
      </w:pPr>
      <w:r w:rsidRPr="001B3972">
        <w:rPr>
          <w:rFonts w:ascii="Arial" w:hAnsi="Arial" w:cs="Arial"/>
          <w:sz w:val="20"/>
          <w:szCs w:val="20"/>
        </w:rPr>
        <w:t xml:space="preserve">Une autorisation est valable </w:t>
      </w:r>
      <w:r w:rsidR="008E57FE" w:rsidRPr="008E57FE">
        <w:rPr>
          <w:rFonts w:ascii="Arial" w:hAnsi="Arial" w:cs="Arial"/>
          <w:sz w:val="20"/>
          <w:szCs w:val="20"/>
        </w:rPr>
        <w:t xml:space="preserve">pour </w:t>
      </w:r>
      <w:r w:rsidRPr="008E57FE">
        <w:rPr>
          <w:rFonts w:ascii="Arial" w:hAnsi="Arial" w:cs="Arial"/>
          <w:sz w:val="20"/>
          <w:szCs w:val="20"/>
        </w:rPr>
        <w:t>un an</w:t>
      </w:r>
      <w:r w:rsidR="00EE52A7" w:rsidRPr="008E57FE">
        <w:rPr>
          <w:rFonts w:ascii="Arial" w:hAnsi="Arial" w:cs="Arial"/>
          <w:sz w:val="20"/>
          <w:szCs w:val="20"/>
        </w:rPr>
        <w:t xml:space="preserve"> et pour</w:t>
      </w:r>
      <w:r w:rsidR="00A707F6" w:rsidRPr="008E57FE">
        <w:rPr>
          <w:rFonts w:ascii="Arial" w:hAnsi="Arial" w:cs="Arial"/>
          <w:sz w:val="20"/>
          <w:szCs w:val="20"/>
        </w:rPr>
        <w:t xml:space="preserve"> la quantité de semences/matériel de plantation demandé</w:t>
      </w:r>
      <w:r w:rsidRPr="008E57FE">
        <w:rPr>
          <w:rFonts w:ascii="Arial" w:hAnsi="Arial" w:cs="Arial"/>
          <w:sz w:val="20"/>
          <w:szCs w:val="20"/>
        </w:rPr>
        <w:t>.</w:t>
      </w:r>
    </w:p>
    <w:p w14:paraId="0520DBE5" w14:textId="4EE9CE01" w:rsidR="00A94F80" w:rsidRPr="00A707F6" w:rsidRDefault="00940A21" w:rsidP="00055425">
      <w:pPr>
        <w:spacing w:after="0" w:line="280" w:lineRule="exact"/>
        <w:ind w:left="425"/>
        <w:jc w:val="left"/>
        <w:rPr>
          <w:rFonts w:ascii="Arial" w:hAnsi="Arial" w:cs="Arial"/>
          <w:i/>
          <w:iCs/>
          <w:sz w:val="18"/>
          <w:szCs w:val="18"/>
          <w:lang w:val="en-IE"/>
        </w:rPr>
      </w:pPr>
      <w:r w:rsidRPr="005C4D8D">
        <w:rPr>
          <w:rFonts w:ascii="Arial" w:hAnsi="Arial" w:cs="Arial"/>
          <w:i/>
          <w:iCs/>
          <w:sz w:val="18"/>
          <w:szCs w:val="18"/>
          <w:lang w:val="en-IE"/>
        </w:rPr>
        <w:t xml:space="preserve">An authorisation is valid for one </w:t>
      </w:r>
      <w:r w:rsidRPr="00A707F6">
        <w:rPr>
          <w:rFonts w:ascii="Arial" w:hAnsi="Arial" w:cs="Arial"/>
          <w:i/>
          <w:iCs/>
          <w:sz w:val="18"/>
          <w:szCs w:val="18"/>
          <w:lang w:val="en-IE"/>
        </w:rPr>
        <w:t>year</w:t>
      </w:r>
      <w:r w:rsidR="00652BFB" w:rsidRPr="00A707F6">
        <w:rPr>
          <w:rFonts w:ascii="Arial" w:hAnsi="Arial" w:cs="Arial"/>
          <w:i/>
          <w:iCs/>
          <w:sz w:val="18"/>
          <w:szCs w:val="18"/>
          <w:lang w:val="en-IE"/>
        </w:rPr>
        <w:t xml:space="preserve"> and for the requested quantity of seeds/planting material</w:t>
      </w:r>
      <w:r w:rsidRPr="00A707F6">
        <w:rPr>
          <w:rFonts w:ascii="Arial" w:hAnsi="Arial" w:cs="Arial"/>
          <w:i/>
          <w:iCs/>
          <w:sz w:val="18"/>
          <w:szCs w:val="18"/>
          <w:lang w:val="en-IE"/>
        </w:rPr>
        <w:t>.</w:t>
      </w:r>
      <w:r w:rsidRPr="00A707F6">
        <w:rPr>
          <w:rFonts w:ascii="Arial" w:hAnsi="Arial" w:cs="Arial" w:hint="eastAsia"/>
          <w:i/>
          <w:iCs/>
          <w:sz w:val="18"/>
          <w:szCs w:val="18"/>
          <w:lang w:val="en-IE"/>
        </w:rPr>
        <w:t xml:space="preserve"> </w:t>
      </w:r>
    </w:p>
    <w:p w14:paraId="15017816" w14:textId="243DFBDF" w:rsidR="00EE52A7" w:rsidRPr="008E57FE" w:rsidRDefault="00EE52A7" w:rsidP="00652BFB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8E57FE">
        <w:rPr>
          <w:rFonts w:ascii="Arial" w:hAnsi="Arial" w:cs="Arial"/>
          <w:sz w:val="20"/>
          <w:szCs w:val="20"/>
        </w:rPr>
        <w:t>L’autorisation doit toujours être demandée AVANT le semis/la plantation.</w:t>
      </w:r>
    </w:p>
    <w:p w14:paraId="1B23C7B2" w14:textId="2F4F6C7B" w:rsidR="00652BFB" w:rsidRPr="00EE52A7" w:rsidRDefault="00652BFB" w:rsidP="00A408CC">
      <w:pPr>
        <w:spacing w:after="0" w:line="280" w:lineRule="exact"/>
        <w:ind w:left="425"/>
        <w:jc w:val="left"/>
        <w:rPr>
          <w:rFonts w:ascii="Arial" w:hAnsi="Arial" w:cs="Arial"/>
          <w:i/>
          <w:iCs/>
          <w:sz w:val="18"/>
          <w:szCs w:val="18"/>
          <w:lang w:val="en-IE"/>
        </w:rPr>
      </w:pPr>
      <w:r w:rsidRPr="00EE52A7">
        <w:rPr>
          <w:rFonts w:ascii="Arial" w:hAnsi="Arial" w:cs="Arial"/>
          <w:i/>
          <w:iCs/>
          <w:sz w:val="18"/>
          <w:szCs w:val="18"/>
          <w:lang w:val="en-IE"/>
        </w:rPr>
        <w:t>The authorization must always be requested BEFORE sowing/planting.</w:t>
      </w:r>
      <w:r w:rsidRPr="00EE52A7">
        <w:rPr>
          <w:rFonts w:ascii="Arial" w:hAnsi="Arial" w:cs="Arial" w:hint="eastAsia"/>
          <w:i/>
          <w:iCs/>
          <w:sz w:val="18"/>
          <w:szCs w:val="18"/>
          <w:lang w:val="en-IE"/>
        </w:rPr>
        <w:t xml:space="preserve"> </w:t>
      </w:r>
    </w:p>
    <w:p w14:paraId="30B0D77B" w14:textId="39F338FB" w:rsidR="00055425" w:rsidRPr="008E57FE" w:rsidRDefault="00055425" w:rsidP="00A408CC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1B3972">
        <w:rPr>
          <w:rStyle w:val="rynqvb"/>
          <w:rFonts w:ascii="Arial" w:hAnsi="Arial" w:cs="Arial"/>
          <w:sz w:val="20"/>
          <w:szCs w:val="20"/>
        </w:rPr>
        <w:t xml:space="preserve">Les </w:t>
      </w:r>
      <w:r w:rsidR="00BE4688">
        <w:rPr>
          <w:rStyle w:val="rynqvb"/>
          <w:rFonts w:ascii="Arial" w:hAnsi="Arial" w:cs="Arial"/>
          <w:sz w:val="20"/>
          <w:szCs w:val="20"/>
        </w:rPr>
        <w:t>plants</w:t>
      </w:r>
      <w:r w:rsidRPr="001B3972">
        <w:rPr>
          <w:rStyle w:val="rynqvb"/>
          <w:rFonts w:ascii="Arial" w:hAnsi="Arial" w:cs="Arial"/>
          <w:sz w:val="20"/>
          <w:szCs w:val="20"/>
        </w:rPr>
        <w:t xml:space="preserve"> annuels doivent être issus </w:t>
      </w:r>
      <w:r w:rsidR="00BC1B81">
        <w:rPr>
          <w:rStyle w:val="rynqvb"/>
          <w:rFonts w:ascii="Arial" w:hAnsi="Arial" w:cs="Arial"/>
          <w:sz w:val="20"/>
          <w:szCs w:val="20"/>
        </w:rPr>
        <w:t xml:space="preserve">toujours </w:t>
      </w:r>
      <w:r w:rsidRPr="001B3972">
        <w:rPr>
          <w:rStyle w:val="rynqvb"/>
          <w:rFonts w:ascii="Arial" w:hAnsi="Arial" w:cs="Arial"/>
          <w:sz w:val="20"/>
          <w:szCs w:val="20"/>
        </w:rPr>
        <w:t xml:space="preserve">de l'agriculture </w:t>
      </w:r>
      <w:r w:rsidRPr="008E57FE">
        <w:rPr>
          <w:rStyle w:val="rynqvb"/>
          <w:rFonts w:ascii="Arial" w:hAnsi="Arial" w:cs="Arial"/>
          <w:sz w:val="20"/>
          <w:szCs w:val="20"/>
        </w:rPr>
        <w:t>biologique.</w:t>
      </w:r>
      <w:r w:rsidR="00A707F6" w:rsidRPr="008E57FE">
        <w:rPr>
          <w:rStyle w:val="rynqvb"/>
          <w:rFonts w:ascii="Arial" w:hAnsi="Arial" w:cs="Arial"/>
          <w:sz w:val="20"/>
          <w:szCs w:val="20"/>
        </w:rPr>
        <w:t xml:space="preserve"> Les plants annuels en conversion peuvent être utilisés dans des cas exceptionnels (non applicable pour NOP). Le cas échéant, veuillez contacter SRS pour plus d’information.</w:t>
      </w:r>
    </w:p>
    <w:p w14:paraId="14CDB33C" w14:textId="4CA24E9E" w:rsidR="00085F2F" w:rsidRPr="00A707F6" w:rsidRDefault="00940A21" w:rsidP="00A408CC">
      <w:pPr>
        <w:spacing w:after="0" w:line="280" w:lineRule="exact"/>
        <w:ind w:left="425"/>
        <w:jc w:val="left"/>
        <w:rPr>
          <w:rFonts w:ascii="Arial" w:hAnsi="Arial" w:cs="Arial"/>
          <w:i/>
          <w:iCs/>
          <w:sz w:val="18"/>
          <w:szCs w:val="18"/>
        </w:rPr>
      </w:pPr>
      <w:r w:rsidRPr="005C4D8D">
        <w:rPr>
          <w:rFonts w:ascii="Arial" w:hAnsi="Arial" w:cs="Arial"/>
          <w:i/>
          <w:iCs/>
          <w:sz w:val="18"/>
          <w:szCs w:val="18"/>
          <w:lang w:val="en-IE"/>
        </w:rPr>
        <w:t>Annual seedling</w:t>
      </w:r>
      <w:r w:rsidR="002A4454" w:rsidRPr="005C4D8D">
        <w:rPr>
          <w:rFonts w:ascii="Arial" w:hAnsi="Arial" w:cs="Arial"/>
          <w:i/>
          <w:iCs/>
          <w:sz w:val="18"/>
          <w:szCs w:val="18"/>
          <w:lang w:val="en-IE"/>
        </w:rPr>
        <w:t>s</w:t>
      </w:r>
      <w:r w:rsidRPr="005C4D8D">
        <w:rPr>
          <w:rFonts w:ascii="Arial" w:hAnsi="Arial" w:cs="Arial"/>
          <w:i/>
          <w:iCs/>
          <w:sz w:val="18"/>
          <w:szCs w:val="18"/>
          <w:lang w:val="en-IE"/>
        </w:rPr>
        <w:t xml:space="preserve"> must always be organically </w:t>
      </w:r>
      <w:r w:rsidRPr="00A707F6">
        <w:rPr>
          <w:rFonts w:ascii="Arial" w:hAnsi="Arial" w:cs="Arial"/>
          <w:i/>
          <w:iCs/>
          <w:sz w:val="18"/>
          <w:szCs w:val="18"/>
          <w:lang w:val="en-IE"/>
        </w:rPr>
        <w:t xml:space="preserve">produced. </w:t>
      </w:r>
      <w:r w:rsidR="00652BFB" w:rsidRPr="00A707F6">
        <w:rPr>
          <w:rFonts w:ascii="Arial" w:hAnsi="Arial" w:cs="Arial"/>
          <w:i/>
          <w:iCs/>
          <w:sz w:val="18"/>
          <w:szCs w:val="18"/>
          <w:lang w:val="en-IE"/>
        </w:rPr>
        <w:t xml:space="preserve">In-conversion seedlings may be used in exceptional cases (not applicable for NOP). </w:t>
      </w:r>
      <w:r w:rsidR="00652BFB" w:rsidRPr="00A707F6">
        <w:rPr>
          <w:rFonts w:ascii="Arial" w:hAnsi="Arial" w:cs="Arial"/>
          <w:i/>
          <w:iCs/>
          <w:sz w:val="18"/>
          <w:szCs w:val="18"/>
        </w:rPr>
        <w:t>Please contact SRS for more information where applicable.</w:t>
      </w:r>
    </w:p>
    <w:p w14:paraId="0A118560" w14:textId="1E92ADB3" w:rsidR="00085F2F" w:rsidRPr="005C4D8D" w:rsidRDefault="00085F2F">
      <w:pPr>
        <w:widowControl/>
        <w:spacing w:after="0" w:line="240" w:lineRule="auto"/>
        <w:jc w:val="left"/>
        <w:rPr>
          <w:rFonts w:ascii="Arial" w:hAnsi="Arial" w:cs="Arial"/>
          <w:sz w:val="20"/>
          <w:szCs w:val="20"/>
          <w:lang w:val="en-I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0"/>
      </w:tblGrid>
      <w:tr w:rsidR="00A94F80" w:rsidRPr="008E57FE" w14:paraId="4CFAABF9" w14:textId="77777777">
        <w:trPr>
          <w:trHeight w:val="340"/>
        </w:trPr>
        <w:tc>
          <w:tcPr>
            <w:tcW w:w="5000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035D2E7E" w14:textId="17BA9252" w:rsidR="00771672" w:rsidRPr="00771672" w:rsidRDefault="00771672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1672">
              <w:rPr>
                <w:rFonts w:ascii="Arial" w:hAnsi="Arial" w:cs="Arial"/>
                <w:sz w:val="20"/>
                <w:szCs w:val="20"/>
              </w:rPr>
              <w:t>Décrivez vos efforts pour acheter des semences/matériel de plantation biologiques de cette culture/ces cultures.</w:t>
            </w:r>
          </w:p>
          <w:p w14:paraId="6DD3653E" w14:textId="59819B5D" w:rsidR="00771672" w:rsidRPr="00771672" w:rsidRDefault="00771672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1672">
              <w:rPr>
                <w:rFonts w:ascii="Arial" w:hAnsi="Arial" w:cs="Arial"/>
                <w:sz w:val="20"/>
                <w:szCs w:val="20"/>
              </w:rPr>
              <w:t>Où avez-vous cherché des semences/matériel de plantation certifiés biologiques ?</w:t>
            </w:r>
          </w:p>
          <w:p w14:paraId="5A345A05" w14:textId="51FE75E7" w:rsidR="00771672" w:rsidRDefault="00771672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1672">
              <w:rPr>
                <w:rFonts w:ascii="Arial" w:hAnsi="Arial" w:cs="Arial"/>
                <w:sz w:val="20"/>
                <w:szCs w:val="20"/>
              </w:rPr>
              <w:t xml:space="preserve">Veuillez fournir des preuves de vos </w:t>
            </w:r>
            <w:r w:rsidRPr="00BE4688">
              <w:rPr>
                <w:rFonts w:ascii="Arial" w:hAnsi="Arial" w:cs="Arial"/>
                <w:sz w:val="20"/>
                <w:szCs w:val="20"/>
              </w:rPr>
              <w:t>tentatives d</w:t>
            </w:r>
            <w:r w:rsidR="00BE4688">
              <w:rPr>
                <w:rFonts w:ascii="Arial" w:hAnsi="Arial" w:cs="Arial"/>
                <w:sz w:val="20"/>
                <w:szCs w:val="20"/>
              </w:rPr>
              <w:t>’acquérir</w:t>
            </w:r>
            <w:r w:rsidRPr="00BE4688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771672">
              <w:rPr>
                <w:rFonts w:ascii="Arial" w:hAnsi="Arial" w:cs="Arial"/>
                <w:sz w:val="20"/>
                <w:szCs w:val="20"/>
              </w:rPr>
              <w:t xml:space="preserve"> semences/matériel de plantation biologiques.</w:t>
            </w:r>
          </w:p>
          <w:p w14:paraId="3261C6A9" w14:textId="6B8C6074" w:rsidR="00A94F80" w:rsidRPr="00771672" w:rsidRDefault="00940A21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771672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Describe your efforts to purchase organic seeds/planting material of this crop</w:t>
            </w:r>
            <w:r w:rsidR="004A5B73" w:rsidRPr="00771672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/these crops</w:t>
            </w:r>
            <w:r w:rsidR="00CE04AD" w:rsidRPr="00771672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.</w:t>
            </w:r>
          </w:p>
          <w:p w14:paraId="26C2FD3A" w14:textId="77777777" w:rsidR="00085F2F" w:rsidRPr="00BE4688" w:rsidRDefault="00940A21" w:rsidP="00085F2F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Where did you look for organic certified seeds</w:t>
            </w:r>
            <w:r w:rsidR="002A4454"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/planting material</w:t>
            </w:r>
            <w:r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? </w:t>
            </w:r>
          </w:p>
          <w:p w14:paraId="18A354D8" w14:textId="29A44A72" w:rsidR="00A94F80" w:rsidRPr="005C4D8D" w:rsidRDefault="00384508" w:rsidP="00085F2F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="00940A21"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lease submit evidence</w:t>
            </w:r>
            <w:r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of </w:t>
            </w:r>
            <w:r w:rsidR="00727642"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your attempts of requesting organic seed/planting material</w:t>
            </w:r>
            <w:r w:rsidR="00CE04AD" w:rsidRPr="00BE468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.</w:t>
            </w:r>
            <w:r w:rsidR="00940A21" w:rsidRPr="005C4D8D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</w:p>
        </w:tc>
      </w:tr>
      <w:tr w:rsidR="00A94F80" w:rsidRPr="008E57FE" w14:paraId="05B38DBE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7A45090" w14:textId="77777777" w:rsidR="00A94F80" w:rsidRPr="005C4D8D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94F80" w:rsidRPr="001B3972" w14:paraId="4F346DC1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1181AEC7" w14:textId="3FD30D49" w:rsidR="00771672" w:rsidRPr="005C4D8D" w:rsidRDefault="00771672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4D8D">
              <w:rPr>
                <w:rFonts w:ascii="Arial" w:hAnsi="Arial" w:cs="Arial"/>
                <w:sz w:val="20"/>
                <w:szCs w:val="20"/>
              </w:rPr>
              <w:t>Décrivez vos efforts pour conserver vos propres semences/matériel de plantation de cette culture/ces cultures de l'année dernière.</w:t>
            </w:r>
          </w:p>
          <w:p w14:paraId="321F41D7" w14:textId="1FC9D34D" w:rsidR="00771672" w:rsidRPr="00771672" w:rsidRDefault="00771672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5C4D8D">
              <w:rPr>
                <w:rFonts w:ascii="Arial" w:hAnsi="Arial" w:cs="Arial"/>
                <w:sz w:val="20"/>
                <w:szCs w:val="20"/>
              </w:rPr>
              <w:t xml:space="preserve">Pour quelles cultures avez-vous essayé de conserver vos propres semences/matériel de plantation ? </w:t>
            </w:r>
            <w:r w:rsidRPr="00771672">
              <w:rPr>
                <w:rFonts w:ascii="Arial" w:hAnsi="Arial" w:cs="Arial"/>
                <w:sz w:val="20"/>
                <w:szCs w:val="20"/>
                <w:lang w:val="en-IE"/>
              </w:rPr>
              <w:t>Cela a-t-il fonctionné ? Si no</w:t>
            </w:r>
            <w:r w:rsidR="008E57FE">
              <w:rPr>
                <w:rFonts w:ascii="Arial" w:hAnsi="Arial" w:cs="Arial"/>
                <w:sz w:val="20"/>
                <w:szCs w:val="20"/>
                <w:lang w:val="en-IE"/>
              </w:rPr>
              <w:t>n</w:t>
            </w:r>
            <w:r w:rsidRPr="00771672">
              <w:rPr>
                <w:rFonts w:ascii="Arial" w:hAnsi="Arial" w:cs="Arial"/>
                <w:sz w:val="20"/>
                <w:szCs w:val="20"/>
                <w:lang w:val="en-IE"/>
              </w:rPr>
              <w:t>,</w:t>
            </w:r>
            <w:r w:rsidRPr="005C4D8D">
              <w:rPr>
                <w:rFonts w:ascii="Arial" w:hAnsi="Arial" w:cs="Arial"/>
                <w:sz w:val="20"/>
                <w:szCs w:val="20"/>
                <w:lang w:val="en-IE"/>
              </w:rPr>
              <w:t xml:space="preserve"> pourquoi ?</w:t>
            </w:r>
          </w:p>
          <w:p w14:paraId="51124041" w14:textId="53A66937" w:rsidR="00085F2F" w:rsidRPr="00771672" w:rsidRDefault="00940A21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771672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Describe your efforts to keep your own seeds/planting material of this crop</w:t>
            </w:r>
            <w:r w:rsidR="004A5B73" w:rsidRPr="00771672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/these crops</w:t>
            </w:r>
            <w:r w:rsidRPr="00771672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 from last year</w:t>
            </w:r>
            <w:r w:rsidR="00CE04AD" w:rsidRPr="00771672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.</w:t>
            </w:r>
          </w:p>
          <w:p w14:paraId="545154F0" w14:textId="4437DD72" w:rsidR="00A94F80" w:rsidRPr="001B3972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For which crops did you try to keep ow</w:t>
            </w:r>
            <w:r w:rsidRPr="005C4D8D">
              <w:rPr>
                <w:rFonts w:ascii="Arial" w:hAnsi="Arial" w:cs="Arial" w:hint="eastAsia"/>
                <w:i/>
                <w:iCs/>
                <w:sz w:val="18"/>
                <w:szCs w:val="18"/>
                <w:lang w:val="en-IE"/>
              </w:rPr>
              <w:t>n</w:t>
            </w: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 seeds</w:t>
            </w:r>
            <w:r w:rsidR="002A4454"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/planting material</w:t>
            </w: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? </w:t>
            </w:r>
            <w:r w:rsidRPr="00771672">
              <w:rPr>
                <w:rFonts w:ascii="Arial" w:hAnsi="Arial" w:cs="Arial"/>
                <w:i/>
                <w:iCs/>
                <w:sz w:val="18"/>
                <w:szCs w:val="18"/>
              </w:rPr>
              <w:t>Did it work? If not, why?</w:t>
            </w:r>
            <w:r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4F80" w:rsidRPr="001B3972" w14:paraId="62AEFA49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63548A" w14:textId="77777777" w:rsidR="00A94F80" w:rsidRPr="001B3972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8E57FE" w14:paraId="2FF92A2F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61FA6F3C" w14:textId="6517EC56" w:rsidR="00771672" w:rsidRDefault="00771672" w:rsidP="00771672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1672">
              <w:rPr>
                <w:rFonts w:ascii="Arial" w:hAnsi="Arial" w:cs="Arial"/>
                <w:sz w:val="20"/>
                <w:szCs w:val="20"/>
              </w:rPr>
              <w:t xml:space="preserve">Y a-t-il eu </w:t>
            </w:r>
            <w:r w:rsidR="00BE4688">
              <w:rPr>
                <w:rFonts w:ascii="Arial" w:hAnsi="Arial" w:cs="Arial"/>
                <w:sz w:val="20"/>
                <w:szCs w:val="20"/>
              </w:rPr>
              <w:t>de</w:t>
            </w:r>
            <w:r w:rsidRPr="00771672">
              <w:rPr>
                <w:rFonts w:ascii="Arial" w:hAnsi="Arial" w:cs="Arial"/>
                <w:sz w:val="20"/>
                <w:szCs w:val="20"/>
              </w:rPr>
              <w:t xml:space="preserve"> changement depuis l'année dernière en ce qui concerne la disponibilité de semences/matériel de plantation biologiques ?</w:t>
            </w:r>
          </w:p>
          <w:p w14:paraId="6DC4BFA6" w14:textId="4F5744E2" w:rsidR="00A94F80" w:rsidRPr="00771672" w:rsidRDefault="00940A21" w:rsidP="00771672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7716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Is there any change since last year, with regard to </w:t>
            </w:r>
            <w:r w:rsidR="002A4454" w:rsidRPr="007716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availability of </w:t>
            </w:r>
            <w:r w:rsidRPr="007716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organic seeds/planting material? </w:t>
            </w:r>
          </w:p>
        </w:tc>
      </w:tr>
      <w:tr w:rsidR="00A94F80" w:rsidRPr="008E57FE" w14:paraId="566A98C5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4D40FB0" w14:textId="77777777" w:rsidR="00A94F80" w:rsidRPr="005C4D8D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5273A27E" w14:textId="1A0E2928" w:rsidR="00E565EE" w:rsidRPr="005C4D8D" w:rsidRDefault="00E565EE" w:rsidP="000C143D">
      <w:pPr>
        <w:snapToGrid w:val="0"/>
        <w:spacing w:before="120" w:after="60" w:line="240" w:lineRule="auto"/>
        <w:jc w:val="left"/>
        <w:rPr>
          <w:rFonts w:ascii="Arial" w:hAnsi="Arial" w:cs="Arial"/>
          <w:b/>
          <w:sz w:val="20"/>
          <w:szCs w:val="20"/>
          <w:lang w:val="en-IE"/>
        </w:rPr>
      </w:pPr>
    </w:p>
    <w:p w14:paraId="2204A4B7" w14:textId="0478333C" w:rsidR="00BE4688" w:rsidRPr="008E57FE" w:rsidRDefault="00771672" w:rsidP="00CE04AD">
      <w:pPr>
        <w:spacing w:after="0" w:line="240" w:lineRule="auto"/>
        <w:jc w:val="left"/>
        <w:rPr>
          <w:rStyle w:val="rynqvb"/>
        </w:rPr>
      </w:pPr>
      <w:r w:rsidRPr="00771672">
        <w:rPr>
          <w:rFonts w:ascii="Arial" w:hAnsi="Arial" w:cs="Arial"/>
          <w:b/>
          <w:sz w:val="20"/>
          <w:szCs w:val="20"/>
        </w:rPr>
        <w:lastRenderedPageBreak/>
        <w:t xml:space="preserve">Veuillez fournir ci-dessous des informations </w:t>
      </w:r>
      <w:r w:rsidRPr="008E57FE">
        <w:rPr>
          <w:rFonts w:ascii="Arial" w:hAnsi="Arial" w:cs="Arial"/>
          <w:b/>
          <w:sz w:val="20"/>
          <w:szCs w:val="20"/>
        </w:rPr>
        <w:t xml:space="preserve">détaillées </w:t>
      </w:r>
      <w:r w:rsidR="00652BFB" w:rsidRPr="008E57FE">
        <w:rPr>
          <w:rFonts w:ascii="Arial" w:hAnsi="Arial" w:cs="Arial"/>
          <w:b/>
          <w:sz w:val="20"/>
          <w:szCs w:val="20"/>
        </w:rPr>
        <w:t xml:space="preserve">des semences/du matériel de plantation non-biologiques </w:t>
      </w:r>
      <w:r w:rsidR="008E57FE" w:rsidRPr="008E57FE">
        <w:rPr>
          <w:rFonts w:ascii="Arial" w:hAnsi="Arial" w:cs="Arial"/>
          <w:b/>
          <w:sz w:val="20"/>
          <w:szCs w:val="20"/>
        </w:rPr>
        <w:t xml:space="preserve">que </w:t>
      </w:r>
      <w:r w:rsidRPr="008E57FE">
        <w:rPr>
          <w:rFonts w:ascii="Arial" w:hAnsi="Arial" w:cs="Arial"/>
          <w:b/>
          <w:sz w:val="20"/>
          <w:szCs w:val="20"/>
        </w:rPr>
        <w:t>vous souhaitez utiliser cette année/saison de culture :</w:t>
      </w:r>
      <w:r w:rsidRPr="008E57FE">
        <w:rPr>
          <w:rStyle w:val="rynqvb"/>
        </w:rPr>
        <w:t xml:space="preserve"> </w:t>
      </w:r>
    </w:p>
    <w:p w14:paraId="28AB6D5A" w14:textId="3491F1CE" w:rsidR="00A94F80" w:rsidRPr="00BE4688" w:rsidRDefault="00940A21" w:rsidP="00CE04AD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lang w:val="en-IE"/>
        </w:rPr>
      </w:pPr>
      <w:r w:rsidRPr="00BE4688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Please provide below detailed information for </w:t>
      </w:r>
      <w:r w:rsidR="00652BFB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non-organic seeds/planting material </w:t>
      </w:r>
      <w:r w:rsidR="008E57FE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you </w:t>
      </w:r>
      <w:r w:rsidRPr="00BE4688">
        <w:rPr>
          <w:rFonts w:ascii="Arial" w:hAnsi="Arial" w:cs="Arial"/>
          <w:b/>
          <w:i/>
          <w:iCs/>
          <w:sz w:val="18"/>
          <w:szCs w:val="18"/>
          <w:lang w:val="en-IE"/>
        </w:rPr>
        <w:t xml:space="preserve">want to use </w:t>
      </w:r>
      <w:r w:rsidR="004A5B73" w:rsidRPr="00BE4688">
        <w:rPr>
          <w:rFonts w:ascii="Arial" w:hAnsi="Arial" w:cs="Arial"/>
          <w:b/>
          <w:i/>
          <w:iCs/>
          <w:sz w:val="18"/>
          <w:szCs w:val="18"/>
          <w:lang w:val="en-IE"/>
        </w:rPr>
        <w:t>this year/cropping season</w:t>
      </w:r>
      <w:r w:rsidRPr="00BE4688">
        <w:rPr>
          <w:rFonts w:ascii="Arial" w:hAnsi="Arial" w:cs="Arial"/>
          <w:b/>
          <w:i/>
          <w:iCs/>
          <w:sz w:val="18"/>
          <w:szCs w:val="18"/>
          <w:lang w:val="en-IE"/>
        </w:rPr>
        <w:t>:</w:t>
      </w:r>
      <w:r w:rsidR="000C143D" w:rsidRPr="00BE4688">
        <w:rPr>
          <w:rFonts w:ascii="Arial" w:hAnsi="Arial" w:cs="Arial"/>
          <w:b/>
          <w:sz w:val="20"/>
          <w:szCs w:val="20"/>
          <w:lang w:val="en-IE"/>
        </w:rPr>
        <w:t xml:space="preserve">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39"/>
        <w:gridCol w:w="1894"/>
        <w:gridCol w:w="1894"/>
        <w:gridCol w:w="1894"/>
        <w:gridCol w:w="1893"/>
        <w:gridCol w:w="1893"/>
        <w:gridCol w:w="1893"/>
      </w:tblGrid>
      <w:tr w:rsidR="00A94F80" w:rsidRPr="001B3972" w14:paraId="4E339167" w14:textId="77777777"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</w:tcPr>
          <w:p w14:paraId="758CDC76" w14:textId="77777777" w:rsidR="00BC59B3" w:rsidRPr="001B3972" w:rsidRDefault="00BC59B3" w:rsidP="00BC59B3">
            <w:pPr>
              <w:snapToGrid w:val="0"/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41975341"/>
            <w:r w:rsidRPr="001B3972">
              <w:rPr>
                <w:rFonts w:ascii="Arial" w:hAnsi="Arial" w:cs="Arial"/>
                <w:b/>
                <w:sz w:val="20"/>
                <w:szCs w:val="20"/>
              </w:rPr>
              <w:t xml:space="preserve">Nom de la culture </w:t>
            </w:r>
          </w:p>
          <w:p w14:paraId="538ECEA4" w14:textId="4374DE9C" w:rsidR="00A94F80" w:rsidRPr="001B3972" w:rsidRDefault="00940A21" w:rsidP="00BC59B3">
            <w:pPr>
              <w:snapToGrid w:val="0"/>
              <w:spacing w:before="60" w:after="60" w:line="240" w:lineRule="auto"/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Crop name 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  <w:shd w:val="clear" w:color="auto" w:fill="auto"/>
          </w:tcPr>
          <w:p w14:paraId="289A4538" w14:textId="77777777" w:rsidR="00A94F80" w:rsidRPr="001B3972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415E2E70" w14:textId="77777777" w:rsidR="00A94F80" w:rsidRPr="001B3972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55286843" w14:textId="77777777" w:rsidR="00A94F80" w:rsidRPr="001B3972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0A34A98F" w14:textId="77777777" w:rsidR="00A94F80" w:rsidRPr="001B3972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215996E9" w14:textId="77777777" w:rsidR="00A94F80" w:rsidRPr="001B3972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14:paraId="04FF38D2" w14:textId="77777777" w:rsidR="00A94F80" w:rsidRPr="001B3972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70CD61E4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B5DF057" w14:textId="68292E0C" w:rsidR="00A94F80" w:rsidRPr="001B3972" w:rsidRDefault="00593804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Variété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Variety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DD9FDDD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EECF355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33FDADF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3BC726E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F7EC27F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CF8687D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12BE6268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0CB8A959" w14:textId="19A0A422" w:rsidR="00A94F80" w:rsidRPr="001B3972" w:rsidRDefault="00BC59B3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Superficie prévue de planter (ha)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Area planned to be planted (ha)</w:t>
            </w:r>
            <w:r w:rsidR="00940A21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23457A6C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B7658D3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63A7D74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CEBAD12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85B74E4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7A01124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017DFDEC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1593EE2F" w14:textId="48BAB9BA" w:rsidR="00BC59B3" w:rsidRPr="001B3972" w:rsidRDefault="00BC59B3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Densité de semis/ plantation</w:t>
            </w:r>
          </w:p>
          <w:p w14:paraId="096A3F46" w14:textId="2AB8FB78" w:rsidR="00A94F80" w:rsidRPr="001B3972" w:rsidRDefault="00940A21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Sowing/planting density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C0A2570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C4B1EB1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8E54072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DE62E93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295C374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677EAF8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8E57FE" w14:paraId="4E7B7771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0BA1839D" w14:textId="5C03675A" w:rsidR="00BC59B3" w:rsidRPr="001B3972" w:rsidRDefault="00BC59B3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Quantité totale (kg</w:t>
            </w:r>
            <w:r w:rsidR="005C4D8D">
              <w:rPr>
                <w:rFonts w:ascii="Arial" w:hAnsi="Arial" w:cs="Arial"/>
                <w:sz w:val="20"/>
                <w:szCs w:val="20"/>
              </w:rPr>
              <w:t xml:space="preserve"> ou nombre</w:t>
            </w:r>
            <w:r w:rsidRPr="001B397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82F856" w14:textId="0294A8B3" w:rsidR="00A94F80" w:rsidRPr="00652BFB" w:rsidRDefault="00940A21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652BFB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Total quantity </w:t>
            </w:r>
            <w:r w:rsidR="007B08DA" w:rsidRPr="00652BFB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(kg</w:t>
            </w:r>
            <w:r w:rsidR="005C4D8D" w:rsidRPr="00652BFB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 or number</w:t>
            </w:r>
            <w:r w:rsidR="007B08DA" w:rsidRPr="00652BFB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)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107DDE87" w14:textId="77777777" w:rsidR="00A94F80" w:rsidRPr="00652BFB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7CE9378" w14:textId="77777777" w:rsidR="00A94F80" w:rsidRPr="00652BFB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5AFC45CC" w14:textId="77777777" w:rsidR="00A94F80" w:rsidRPr="00652BFB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B0E8FD5" w14:textId="77777777" w:rsidR="00A94F80" w:rsidRPr="00652BFB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8B0A75D" w14:textId="77777777" w:rsidR="00A94F80" w:rsidRPr="00652BFB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C114B1D" w14:textId="77777777" w:rsidR="00A94F80" w:rsidRPr="00652BFB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94F80" w:rsidRPr="001B3972" w14:paraId="29F12647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725BF264" w14:textId="1E83D831" w:rsidR="00A94F80" w:rsidRPr="001B3972" w:rsidRDefault="00BC59B3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Date de semis/plantation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Sowing/ planting date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C6ED30C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52A362C7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11149F4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F4EF16D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290CFFE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888249B" w14:textId="77777777" w:rsidR="00A94F80" w:rsidRPr="001B3972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:rsidRPr="001B3972" w14:paraId="1C4CCA48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3562EB6" w14:textId="7BA0C471" w:rsidR="00A94F80" w:rsidRPr="001B3972" w:rsidRDefault="00BC59B3" w:rsidP="00BC59B3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Déclaration non OGM disponible ?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Non-GMO declaration available?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C4AC972" w14:textId="6805E53F" w:rsidR="00A94F80" w:rsidRPr="001B3972" w:rsidRDefault="008E57FE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313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804" w:rsidRPr="001B3972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1C1EDF47" w14:textId="16122E38" w:rsidR="00A94F80" w:rsidRPr="001B3972" w:rsidRDefault="008E57FE">
            <w:pPr>
              <w:spacing w:after="0" w:line="240" w:lineRule="exact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58919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804" w:rsidRPr="001B3972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681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0FB9ECD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075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28F17F86" w14:textId="1007E775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92618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3973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C81097B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134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0A944F73" w14:textId="3D557E20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56270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33057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30173A0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66536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24608759" w14:textId="29BD87C9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0924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089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423305A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3692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5F99C1C8" w14:textId="1502D586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8383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2896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82DE1C4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681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67EA22FA" w14:textId="233AFC57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4319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326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:rsidRPr="001B3972" w14:paraId="231C544E" w14:textId="77777777">
        <w:tc>
          <w:tcPr>
            <w:tcW w:w="913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</w:tcPr>
          <w:p w14:paraId="442D162A" w14:textId="77777777" w:rsidR="00BC59B3" w:rsidRPr="001B3972" w:rsidRDefault="00BC59B3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Confirmation de non-traitement disponible ?</w:t>
            </w:r>
          </w:p>
          <w:p w14:paraId="48F8F07E" w14:textId="7EC77053" w:rsidR="00A94F80" w:rsidRPr="001B3972" w:rsidRDefault="00940A21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No</w:t>
            </w:r>
            <w:r w:rsidR="002A4454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-treatment confirmation available? 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A6ECA0B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354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4E17CE78" w14:textId="2749BACD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1228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956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F714046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88174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1E1A59FB" w14:textId="56BB7639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331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042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79EE8BD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735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763B78D2" w14:textId="365380A3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94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2559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FA7A986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2936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54ABEE32" w14:textId="6E1F540A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6541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4736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729C0FAE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0499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75C40509" w14:textId="68128BCE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6560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0237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16D4CDE" w14:textId="77777777" w:rsidR="00A11C19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4273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79C55A0B" w14:textId="392ACB32" w:rsidR="00A94F80" w:rsidRPr="001B3972" w:rsidRDefault="008E57FE" w:rsidP="00A11C19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38071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94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:rsidRPr="008E57FE" w14:paraId="1C3543F0" w14:textId="77777777">
        <w:trPr>
          <w:trHeight w:val="781"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990033"/>
              <w:bottom w:val="single" w:sz="18" w:space="0" w:color="990033"/>
            </w:tcBorders>
          </w:tcPr>
          <w:p w14:paraId="42ABBCE3" w14:textId="1443296A" w:rsidR="00BC59B3" w:rsidRPr="001B3972" w:rsidRDefault="00BC59B3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Commentaire technique de SRS </w:t>
            </w:r>
            <w:r w:rsidR="00E565EE">
              <w:rPr>
                <w:rFonts w:ascii="Arial" w:hAnsi="Arial" w:cs="Arial"/>
                <w:sz w:val="20"/>
                <w:szCs w:val="20"/>
              </w:rPr>
              <w:t>concernant</w:t>
            </w:r>
            <w:r w:rsidRPr="001B3972">
              <w:rPr>
                <w:rFonts w:ascii="Arial" w:hAnsi="Arial" w:cs="Arial"/>
                <w:sz w:val="20"/>
                <w:szCs w:val="20"/>
              </w:rPr>
              <w:t xml:space="preserve"> la disponibilité biologique </w:t>
            </w:r>
          </w:p>
          <w:p w14:paraId="10DAF501" w14:textId="605F4A21" w:rsidR="00A94F80" w:rsidRPr="005C4D8D" w:rsidRDefault="00940A21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SRS technical comment about </w:t>
            </w:r>
            <w:r w:rsidR="004A5B73"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organic </w:t>
            </w: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availability</w:t>
            </w:r>
            <w:r w:rsidRPr="005C4D8D">
              <w:rPr>
                <w:rFonts w:hint="eastAsia"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3AF5D179" w14:textId="77777777" w:rsidR="00A94F80" w:rsidRPr="005C4D8D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0371EBF2" w14:textId="77777777" w:rsidR="00A94F80" w:rsidRPr="005C4D8D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44756659" w14:textId="77777777" w:rsidR="00A94F80" w:rsidRPr="005C4D8D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66E45074" w14:textId="77777777" w:rsidR="00A94F80" w:rsidRPr="005C4D8D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5FEF5019" w14:textId="77777777" w:rsidR="00A94F80" w:rsidRPr="005C4D8D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7AE0C6BD" w14:textId="77777777" w:rsidR="00A94F80" w:rsidRPr="005C4D8D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</w:tr>
      <w:bookmarkEnd w:id="1"/>
    </w:tbl>
    <w:p w14:paraId="5CD09FB7" w14:textId="77777777" w:rsidR="00E565EE" w:rsidRPr="005C4D8D" w:rsidRDefault="00E565EE">
      <w:pPr>
        <w:rPr>
          <w:lang w:val="en-IE"/>
        </w:rPr>
      </w:pPr>
      <w:r w:rsidRPr="005C4D8D">
        <w:rPr>
          <w:lang w:val="en-IE"/>
        </w:rP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39"/>
        <w:gridCol w:w="1894"/>
        <w:gridCol w:w="1894"/>
        <w:gridCol w:w="1894"/>
        <w:gridCol w:w="1893"/>
        <w:gridCol w:w="1893"/>
        <w:gridCol w:w="1893"/>
      </w:tblGrid>
      <w:tr w:rsidR="00A11C19" w:rsidRPr="001B3972" w14:paraId="7CF6BD60" w14:textId="77777777" w:rsidTr="0085355A"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</w:tcPr>
          <w:p w14:paraId="2D3BB402" w14:textId="4D3A9E1D" w:rsidR="00A11C19" w:rsidRPr="001B3972" w:rsidRDefault="00A11C19" w:rsidP="0085355A">
            <w:pPr>
              <w:snapToGrid w:val="0"/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B397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Nom de la culture </w:t>
            </w:r>
          </w:p>
          <w:p w14:paraId="66758E63" w14:textId="77777777" w:rsidR="00A11C19" w:rsidRPr="001B3972" w:rsidRDefault="00A11C19" w:rsidP="0085355A">
            <w:pPr>
              <w:snapToGrid w:val="0"/>
              <w:spacing w:before="60" w:after="60" w:line="240" w:lineRule="auto"/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Crop name 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  <w:shd w:val="clear" w:color="auto" w:fill="auto"/>
          </w:tcPr>
          <w:p w14:paraId="46E447C0" w14:textId="77777777" w:rsidR="00A11C19" w:rsidRPr="001B3972" w:rsidRDefault="00A11C19" w:rsidP="0085355A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3EA17E25" w14:textId="77777777" w:rsidR="00A11C19" w:rsidRPr="001B3972" w:rsidRDefault="00A11C19" w:rsidP="0085355A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547132C6" w14:textId="77777777" w:rsidR="00A11C19" w:rsidRPr="001B3972" w:rsidRDefault="00A11C19" w:rsidP="0085355A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15B5ADE6" w14:textId="77777777" w:rsidR="00A11C19" w:rsidRPr="001B3972" w:rsidRDefault="00A11C19" w:rsidP="0085355A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75DD0D78" w14:textId="77777777" w:rsidR="00A11C19" w:rsidRPr="001B3972" w:rsidRDefault="00A11C19" w:rsidP="0085355A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14:paraId="3C5AA849" w14:textId="77777777" w:rsidR="00A11C19" w:rsidRPr="001B3972" w:rsidRDefault="00A11C19" w:rsidP="0085355A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19" w:rsidRPr="001B3972" w14:paraId="5D4FB925" w14:textId="77777777" w:rsidTr="0085355A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0CC094F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Variété 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Variety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E8DD1DF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1B93E5D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A9A5445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D9FB6C6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333D6B8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6C13660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19" w:rsidRPr="001B3972" w14:paraId="0DDA9417" w14:textId="77777777" w:rsidTr="0085355A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567EAA17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Superficie prévue de planter (ha) 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Area planned to be planted (ha)</w:t>
            </w:r>
            <w:r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5450128A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EE41E56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06C99CB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5154BE56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B16CEEC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750CF9DD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19" w:rsidRPr="001B3972" w14:paraId="21890AC3" w14:textId="77777777" w:rsidTr="0085355A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156FF320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Densité de semis/ plantation</w:t>
            </w:r>
          </w:p>
          <w:p w14:paraId="02CED205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Sowing/planting density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535BB08E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F910DE7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ACF5159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E70BC0A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5EABD73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5972BB51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19" w:rsidRPr="008E57FE" w14:paraId="5AA0275F" w14:textId="77777777" w:rsidTr="0085355A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16EA9BE" w14:textId="0E976CC4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Quantité totale (kg</w:t>
            </w:r>
            <w:r w:rsidR="005C4D8D">
              <w:rPr>
                <w:rFonts w:ascii="Arial" w:hAnsi="Arial" w:cs="Arial"/>
                <w:sz w:val="20"/>
                <w:szCs w:val="20"/>
              </w:rPr>
              <w:t xml:space="preserve"> ou nombre</w:t>
            </w:r>
            <w:r w:rsidRPr="001B397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729BC4" w14:textId="193E8595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Total quantity (kg</w:t>
            </w:r>
            <w:r w:rsidR="005C4D8D"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 or number</w:t>
            </w: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)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20CE7B75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C62F565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B6CFEE0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F7AD9C0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70076B0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7D612E8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11C19" w:rsidRPr="001B3972" w14:paraId="5C05DCAE" w14:textId="77777777" w:rsidTr="0085355A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4D13403A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Date de semis/plantation 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Sowing/ planting date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7693CD4E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F381A2E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6511F77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1310062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FE87583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53F0E81F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19" w:rsidRPr="001B3972" w14:paraId="325202CD" w14:textId="77777777" w:rsidTr="0085355A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67EFDCDF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Déclaration non OGM disponible ? 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Non-GMO declaration available?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77F932CC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4825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2E1EA982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108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727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69599B31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45506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2DA3A522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1192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34309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7A02C644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841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577D1264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304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877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7437718C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931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0E0C054B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2441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968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7E33C46A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535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2303233A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9541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607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A6B2057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562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0AC49342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7185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46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11C19" w:rsidRPr="001B3972" w14:paraId="0434A29D" w14:textId="77777777" w:rsidTr="0085355A">
        <w:tc>
          <w:tcPr>
            <w:tcW w:w="913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</w:tcPr>
          <w:p w14:paraId="0F423251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Confirmation de non-traitement disponible ?</w:t>
            </w:r>
          </w:p>
          <w:p w14:paraId="7990F79B" w14:textId="77777777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Non-treatment confirmation available? 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977FFA0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8203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1B9682F5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250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3308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782A9EB5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0079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16177E51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012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4414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E55A6F2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12056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56F24A42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6109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935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817B698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9396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30C4BF49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449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12040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06EB13BD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7967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0360E054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80476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32239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68A9F81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3162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 </w:t>
            </w:r>
          </w:p>
          <w:p w14:paraId="7F15D90C" w14:textId="77777777" w:rsidR="00A11C19" w:rsidRPr="001B3972" w:rsidRDefault="008E57FE" w:rsidP="0085355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6957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A11C19" w:rsidRPr="001B397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5731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19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11C19" w:rsidRPr="001B3972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11C19" w:rsidRPr="008E57FE" w14:paraId="3750CC71" w14:textId="77777777" w:rsidTr="0085355A">
        <w:trPr>
          <w:trHeight w:val="781"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990033"/>
              <w:bottom w:val="single" w:sz="18" w:space="0" w:color="990033"/>
            </w:tcBorders>
          </w:tcPr>
          <w:p w14:paraId="724F213F" w14:textId="15D33B2D" w:rsidR="00A11C19" w:rsidRPr="001B3972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Commentaire technique de SRS </w:t>
            </w:r>
            <w:r w:rsidR="00E565EE">
              <w:rPr>
                <w:rFonts w:ascii="Arial" w:hAnsi="Arial" w:cs="Arial"/>
                <w:sz w:val="20"/>
                <w:szCs w:val="20"/>
              </w:rPr>
              <w:t>concernant</w:t>
            </w:r>
            <w:r w:rsidRPr="001B3972">
              <w:rPr>
                <w:rFonts w:ascii="Arial" w:hAnsi="Arial" w:cs="Arial"/>
                <w:sz w:val="20"/>
                <w:szCs w:val="20"/>
              </w:rPr>
              <w:t xml:space="preserve"> la disponibilité biologique </w:t>
            </w:r>
          </w:p>
          <w:p w14:paraId="60BB6146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SRS technical comment about organic availability</w:t>
            </w:r>
            <w:r w:rsidRPr="005C4D8D">
              <w:rPr>
                <w:rFonts w:hint="eastAsia"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0F8FB025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16653CA2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44D3C760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0B949461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5E0D134B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36AA1E15" w14:textId="77777777" w:rsidR="00A11C19" w:rsidRPr="005C4D8D" w:rsidRDefault="00A11C19" w:rsidP="0085355A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  <w:lang w:val="en-IE"/>
              </w:rPr>
            </w:pPr>
          </w:p>
        </w:tc>
      </w:tr>
    </w:tbl>
    <w:p w14:paraId="17F9F61C" w14:textId="6199826E" w:rsidR="000C143D" w:rsidRPr="005C4D8D" w:rsidRDefault="000C143D">
      <w:pPr>
        <w:widowControl/>
        <w:spacing w:after="0" w:line="240" w:lineRule="auto"/>
        <w:jc w:val="left"/>
        <w:rPr>
          <w:sz w:val="32"/>
          <w:szCs w:val="32"/>
          <w:lang w:val="en-IE"/>
        </w:rPr>
      </w:pPr>
    </w:p>
    <w:p w14:paraId="7CAF9988" w14:textId="77777777" w:rsidR="00E565EE" w:rsidRPr="005C4D8D" w:rsidRDefault="00E565EE">
      <w:pPr>
        <w:widowControl/>
        <w:spacing w:after="0" w:line="240" w:lineRule="auto"/>
        <w:jc w:val="left"/>
        <w:rPr>
          <w:rFonts w:ascii="Arial" w:eastAsia="Arial" w:hAnsi="Arial" w:cs="Arial"/>
          <w:b/>
          <w:bCs/>
          <w:kern w:val="44"/>
          <w:sz w:val="28"/>
          <w:szCs w:val="44"/>
          <w:lang w:val="en-IE"/>
        </w:rPr>
      </w:pPr>
      <w:r w:rsidRPr="005C4D8D">
        <w:rPr>
          <w:rFonts w:ascii="Arial" w:eastAsia="Arial" w:hAnsi="Arial" w:cs="Arial"/>
          <w:sz w:val="28"/>
          <w:lang w:val="en-IE"/>
        </w:rPr>
        <w:br w:type="page"/>
      </w:r>
    </w:p>
    <w:p w14:paraId="591BB501" w14:textId="4A8C1FDF" w:rsidR="00A94F80" w:rsidRPr="001B3972" w:rsidRDefault="00CA767F">
      <w:pPr>
        <w:pStyle w:val="berschrift1"/>
        <w:spacing w:before="120" w:afterLines="50" w:after="156" w:line="240" w:lineRule="auto"/>
        <w:jc w:val="center"/>
        <w:rPr>
          <w:rFonts w:ascii="Arial" w:eastAsiaTheme="minorEastAsia" w:hAnsi="Arial" w:cs="Arial"/>
          <w:sz w:val="28"/>
        </w:rPr>
      </w:pPr>
      <w:r w:rsidRPr="001B3972">
        <w:rPr>
          <w:rFonts w:ascii="Arial" w:eastAsia="Arial" w:hAnsi="Arial" w:cs="Arial"/>
          <w:sz w:val="28"/>
        </w:rPr>
        <w:lastRenderedPageBreak/>
        <w:t xml:space="preserve">Évaluation de SRS </w:t>
      </w:r>
      <w:r w:rsidR="00940A21" w:rsidRPr="001B3972">
        <w:rPr>
          <w:rFonts w:ascii="Arial" w:eastAsia="Arial" w:hAnsi="Arial" w:cs="Arial"/>
          <w:i/>
          <w:iCs/>
          <w:sz w:val="24"/>
          <w:szCs w:val="24"/>
        </w:rPr>
        <w:t>SRS Assessment</w:t>
      </w:r>
      <w:r w:rsidR="00940A21" w:rsidRPr="001B3972">
        <w:rPr>
          <w:rFonts w:ascii="Arial" w:eastAsia="Arial" w:hAnsi="Arial" w:cs="Arial"/>
          <w:sz w:val="28"/>
        </w:rPr>
        <w:t xml:space="preserve">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209"/>
        <w:gridCol w:w="4723"/>
        <w:gridCol w:w="4968"/>
      </w:tblGrid>
      <w:tr w:rsidR="00A94F80" w:rsidRPr="001B3972" w14:paraId="04E97F98" w14:textId="77777777">
        <w:tc>
          <w:tcPr>
            <w:tcW w:w="1514" w:type="pct"/>
            <w:tcBorders>
              <w:top w:val="single" w:sz="18" w:space="0" w:color="990033"/>
              <w:left w:val="single" w:sz="18" w:space="0" w:color="990033"/>
              <w:bottom w:val="single" w:sz="18" w:space="0" w:color="990033"/>
            </w:tcBorders>
          </w:tcPr>
          <w:p w14:paraId="16FBC075" w14:textId="2D5B6C07" w:rsidR="00A94F80" w:rsidRPr="00771672" w:rsidRDefault="00A11C19" w:rsidP="005938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Style w:val="rynqvb"/>
                <w:rFonts w:ascii="Arial" w:hAnsi="Arial" w:cs="Arial"/>
                <w:sz w:val="20"/>
                <w:szCs w:val="20"/>
              </w:rPr>
              <w:t>Vérification technique effectuée</w:t>
            </w:r>
            <w:r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972">
              <w:rPr>
                <w:rStyle w:val="rynqvb"/>
                <w:rFonts w:ascii="Arial" w:hAnsi="Arial" w:cs="Arial"/>
                <w:sz w:val="20"/>
                <w:szCs w:val="20"/>
              </w:rPr>
              <w:t xml:space="preserve">de la disponibilité sur le marché </w:t>
            </w:r>
            <w:r w:rsidR="00940A21" w:rsidRPr="00771672">
              <w:rPr>
                <w:rFonts w:ascii="Arial" w:hAnsi="Arial" w:cs="Arial"/>
                <w:i/>
                <w:iCs/>
                <w:sz w:val="18"/>
                <w:szCs w:val="18"/>
              </w:rPr>
              <w:t>Technical verification of market availability conducted</w:t>
            </w:r>
          </w:p>
        </w:tc>
        <w:tc>
          <w:tcPr>
            <w:tcW w:w="1699" w:type="pct"/>
            <w:tcBorders>
              <w:top w:val="single" w:sz="18" w:space="0" w:color="990033"/>
              <w:bottom w:val="single" w:sz="18" w:space="0" w:color="990033"/>
            </w:tcBorders>
            <w:shd w:val="clear" w:color="auto" w:fill="FBE4D5" w:themeFill="accent2" w:themeFillTint="33"/>
          </w:tcPr>
          <w:p w14:paraId="5312FADB" w14:textId="11EFBB34" w:rsidR="00A94F80" w:rsidRPr="001B3972" w:rsidRDefault="00593804">
            <w:pPr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940A21" w:rsidRPr="001B3972">
              <w:rPr>
                <w:rFonts w:ascii="Arial" w:hAnsi="Arial" w:cs="Arial"/>
                <w:sz w:val="20"/>
                <w:szCs w:val="20"/>
              </w:rPr>
              <w:t>:</w:t>
            </w:r>
            <w:r w:rsidR="000D25BF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18" w:space="0" w:color="990033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70937367" w14:textId="77777777" w:rsidR="00A94F80" w:rsidRDefault="00A11C19">
            <w:pPr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Nom du personnel de SRS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Name of SRS staff</w:t>
            </w:r>
            <w:r w:rsidR="00940A21" w:rsidRPr="001B3972">
              <w:rPr>
                <w:rFonts w:ascii="Arial" w:hAnsi="Arial" w:cs="Arial"/>
                <w:sz w:val="20"/>
                <w:szCs w:val="20"/>
              </w:rPr>
              <w:t>:</w:t>
            </w:r>
            <w:r w:rsidR="000D25BF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2E7FCC" w14:textId="2C28A015" w:rsidR="00771682" w:rsidRPr="001B3972" w:rsidRDefault="00771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08C77" w14:textId="77777777" w:rsidR="00A94F80" w:rsidRPr="001B3972" w:rsidRDefault="00A94F8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9510"/>
      </w:tblGrid>
      <w:tr w:rsidR="00A94F80" w:rsidRPr="001B3972" w14:paraId="50D62C4C" w14:textId="77777777">
        <w:tc>
          <w:tcPr>
            <w:tcW w:w="1579" w:type="pct"/>
            <w:vMerge w:val="restar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</w:tcBorders>
            <w:vAlign w:val="center"/>
          </w:tcPr>
          <w:p w14:paraId="79662BFE" w14:textId="1E76D322" w:rsidR="00CA767F" w:rsidRPr="001B3972" w:rsidRDefault="00CA767F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Autorisation accordée</w:t>
            </w:r>
          </w:p>
          <w:p w14:paraId="7897A4C7" w14:textId="119F5A51" w:rsidR="00A94F80" w:rsidRPr="001B3972" w:rsidRDefault="00940A21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Authori</w:t>
            </w:r>
            <w:r w:rsidR="00727642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ation granted</w:t>
            </w:r>
          </w:p>
        </w:tc>
        <w:tc>
          <w:tcPr>
            <w:tcW w:w="3421" w:type="pct"/>
            <w:tcBorders>
              <w:top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6C995170" w14:textId="326B9AD0" w:rsidR="00A94F80" w:rsidRPr="001B3972" w:rsidRDefault="008E57FE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93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972" w:rsidRPr="001B3972">
              <w:rPr>
                <w:rFonts w:ascii="Arial" w:hAnsi="Arial" w:cs="Arial"/>
                <w:sz w:val="20"/>
                <w:szCs w:val="20"/>
              </w:rPr>
              <w:t xml:space="preserve">Oui – pour les cultures suivantes 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Yes</w:t>
            </w:r>
            <w:r w:rsidR="00085F2F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2A4454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following crop</w:t>
            </w:r>
            <w:r w:rsidR="007B08DA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="007B08DA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)</w:t>
            </w:r>
            <w:r w:rsidR="00940A21" w:rsidRPr="001B397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940A21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4F80" w:rsidRPr="001B3972" w14:paraId="2780B8FE" w14:textId="77777777" w:rsidTr="001B3972">
        <w:trPr>
          <w:trHeight w:val="259"/>
        </w:trPr>
        <w:tc>
          <w:tcPr>
            <w:tcW w:w="1579" w:type="pct"/>
            <w:vMerge/>
            <w:tcBorders>
              <w:left w:val="single" w:sz="18" w:space="0" w:color="538135" w:themeColor="accent6" w:themeShade="BF"/>
            </w:tcBorders>
          </w:tcPr>
          <w:p w14:paraId="436E4E21" w14:textId="77777777" w:rsidR="00A94F80" w:rsidRPr="001B3972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79B81EC1" w14:textId="49301B53" w:rsidR="00A94F80" w:rsidRPr="001B3972" w:rsidRDefault="008E57FE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182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 w:rsidRPr="001B397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972" w:rsidRPr="001B3972">
              <w:rPr>
                <w:rFonts w:ascii="Arial" w:hAnsi="Arial" w:cs="Arial"/>
                <w:sz w:val="20"/>
                <w:szCs w:val="20"/>
              </w:rPr>
              <w:t xml:space="preserve">Non – pour les cultures suivantes 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  <w:r w:rsidR="002A4454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following crop</w:t>
            </w:r>
            <w:r w:rsidR="007B08DA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="007B08DA" w:rsidRPr="001B397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)</w:t>
            </w:r>
            <w:r w:rsidR="00940A21" w:rsidRPr="001B397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940A21" w:rsidRPr="001B3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4F80" w:rsidRPr="008E57FE" w14:paraId="02AE8F50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292F8D90" w14:textId="77777777" w:rsidR="00CA767F" w:rsidRPr="001B3972" w:rsidRDefault="00CA767F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Autorisation pour l’année / saison de culture</w:t>
            </w:r>
          </w:p>
          <w:p w14:paraId="5BB98C4C" w14:textId="689EA512" w:rsidR="00A94F80" w:rsidRPr="005C4D8D" w:rsidRDefault="00940A21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</w:pP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Authori</w:t>
            </w:r>
            <w:r w:rsidR="00727642"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s</w:t>
            </w:r>
            <w:r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ation for year / cropping season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78482489" w14:textId="77777777" w:rsidR="00A94F80" w:rsidRPr="005C4D8D" w:rsidRDefault="00A94F80" w:rsidP="00771682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A94F80" w:rsidRPr="001B3972" w14:paraId="36D7C80E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  <w:vAlign w:val="center"/>
          </w:tcPr>
          <w:p w14:paraId="7DBCA722" w14:textId="1669ED24" w:rsidR="00A94F80" w:rsidRPr="001B3972" w:rsidRDefault="00CA767F" w:rsidP="00CA767F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Justification / conditions d’approbation par SRS </w:t>
            </w:r>
            <w:r w:rsidR="00AB29F8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J</w:t>
            </w:r>
            <w:r w:rsidR="00940A21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ustification / conditions for approval by SRS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4964B099" w14:textId="77777777" w:rsidR="00A94F80" w:rsidRPr="001B3972" w:rsidRDefault="00A94F80" w:rsidP="00771682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9F8" w:rsidRPr="001B3972" w14:paraId="3AA8D5D7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31F2CA20" w14:textId="7D8FF5D5" w:rsidR="00AB29F8" w:rsidRPr="001B3972" w:rsidRDefault="00A11C19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 xml:space="preserve">Autres commentaires </w:t>
            </w:r>
            <w:r w:rsidR="00AB29F8" w:rsidRPr="001B3972">
              <w:rPr>
                <w:rFonts w:ascii="Arial" w:hAnsi="Arial" w:cs="Arial"/>
                <w:i/>
                <w:iCs/>
                <w:sz w:val="18"/>
                <w:szCs w:val="18"/>
              </w:rPr>
              <w:t>Further comments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4A40FFF9" w14:textId="77777777" w:rsidR="00AB29F8" w:rsidRPr="001B3972" w:rsidRDefault="00AB29F8" w:rsidP="00771682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80" w:rsidRPr="008E57FE" w14:paraId="09E1BDBA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0F229F33" w14:textId="1CF6877F" w:rsidR="00A94F80" w:rsidRPr="005C4D8D" w:rsidRDefault="00A11C19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5C4D8D">
              <w:rPr>
                <w:rFonts w:ascii="Arial" w:hAnsi="Arial" w:cs="Arial"/>
                <w:sz w:val="20"/>
                <w:szCs w:val="20"/>
                <w:lang w:val="en-IE"/>
              </w:rPr>
              <w:t xml:space="preserve">Date d’approbation </w:t>
            </w:r>
            <w:r w:rsidR="00940A21" w:rsidRPr="005C4D8D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>Date of approval</w:t>
            </w:r>
            <w:r w:rsidR="00940A21" w:rsidRPr="005C4D8D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3E422066" w14:textId="77777777" w:rsidR="00A94F80" w:rsidRPr="005C4D8D" w:rsidRDefault="00A94F80" w:rsidP="00771682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A94F80" w:rsidRPr="00652BFB" w14:paraId="63065415" w14:textId="77777777" w:rsidTr="007B08DA">
        <w:trPr>
          <w:trHeight w:val="823"/>
        </w:trPr>
        <w:tc>
          <w:tcPr>
            <w:tcW w:w="1579" w:type="pct"/>
            <w:tcBorders>
              <w:left w:val="single" w:sz="18" w:space="0" w:color="538135" w:themeColor="accent6" w:themeShade="BF"/>
              <w:bottom w:val="single" w:sz="18" w:space="0" w:color="538135" w:themeColor="accent6" w:themeShade="BF"/>
            </w:tcBorders>
          </w:tcPr>
          <w:p w14:paraId="3FF337AA" w14:textId="6AFF4A81" w:rsidR="00A11C19" w:rsidRPr="001B3972" w:rsidRDefault="00A11C19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972">
              <w:rPr>
                <w:rFonts w:ascii="Arial" w:hAnsi="Arial" w:cs="Arial"/>
                <w:sz w:val="20"/>
                <w:szCs w:val="20"/>
              </w:rPr>
              <w:t>Nom du personnel de SRS</w:t>
            </w:r>
          </w:p>
          <w:p w14:paraId="343845CA" w14:textId="0862CBFF" w:rsidR="00A94F80" w:rsidRPr="00652BFB" w:rsidRDefault="00940A21">
            <w:pPr>
              <w:spacing w:after="0" w:line="320" w:lineRule="exac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2B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 of SRS staff </w:t>
            </w:r>
          </w:p>
        </w:tc>
        <w:tc>
          <w:tcPr>
            <w:tcW w:w="3421" w:type="pct"/>
            <w:tcBorders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6DDA1937" w14:textId="77777777" w:rsidR="00A94F80" w:rsidRPr="00652BFB" w:rsidRDefault="00A94F80" w:rsidP="00771682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D48246" w14:textId="77777777" w:rsidR="00A94F80" w:rsidRPr="00652BFB" w:rsidRDefault="00A94F80">
      <w:pPr>
        <w:rPr>
          <w:rFonts w:ascii="Arial" w:hAnsi="Arial" w:cs="Arial"/>
          <w:sz w:val="22"/>
        </w:rPr>
      </w:pPr>
    </w:p>
    <w:sectPr w:rsidR="00A94F80" w:rsidRPr="00652BFB">
      <w:headerReference w:type="default" r:id="rId9"/>
      <w:footerReference w:type="default" r:id="rId10"/>
      <w:headerReference w:type="first" r:id="rId11"/>
      <w:pgSz w:w="16838" w:h="11906" w:orient="landscape"/>
      <w:pgMar w:top="1134" w:right="1304" w:bottom="1134" w:left="1588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94C6" w14:textId="77777777" w:rsidR="002109DA" w:rsidRPr="001B3972" w:rsidRDefault="002109DA">
      <w:pPr>
        <w:spacing w:line="240" w:lineRule="auto"/>
      </w:pPr>
      <w:r w:rsidRPr="001B3972">
        <w:separator/>
      </w:r>
    </w:p>
  </w:endnote>
  <w:endnote w:type="continuationSeparator" w:id="0">
    <w:p w14:paraId="00E15CF7" w14:textId="77777777" w:rsidR="002109DA" w:rsidRPr="001B3972" w:rsidRDefault="002109DA">
      <w:pPr>
        <w:spacing w:line="240" w:lineRule="auto"/>
      </w:pPr>
      <w:r w:rsidRPr="001B39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972"/>
      <w:gridCol w:w="11974"/>
    </w:tblGrid>
    <w:tr w:rsidR="00A94F80" w:rsidRPr="008E57FE" w14:paraId="5A7116E6" w14:textId="77777777">
      <w:tc>
        <w:tcPr>
          <w:tcW w:w="707" w:type="pct"/>
          <w:tcBorders>
            <w:top w:val="single" w:sz="4" w:space="0" w:color="000000"/>
            <w:bottom w:val="nil"/>
          </w:tcBorders>
          <w:shd w:val="clear" w:color="auto" w:fill="auto"/>
        </w:tcPr>
        <w:p w14:paraId="64AB5CD6" w14:textId="1A75BA04" w:rsidR="00A94F80" w:rsidRPr="001B3972" w:rsidRDefault="00940A21">
          <w:pPr>
            <w:pStyle w:val="Fuzeile"/>
            <w:spacing w:before="40" w:after="0"/>
            <w:rPr>
              <w:rFonts w:ascii="Arial" w:hAnsi="Arial" w:cs="Arial"/>
            </w:rPr>
          </w:pPr>
          <w:r w:rsidRPr="001B3972">
            <w:rPr>
              <w:rFonts w:ascii="Arial" w:hAnsi="Arial" w:cs="Arial"/>
            </w:rPr>
            <w:t>Version</w:t>
          </w:r>
          <w:r w:rsidRPr="001B3972">
            <w:rPr>
              <w:rFonts w:ascii="Arial" w:hAnsi="Arial" w:cs="Arial"/>
            </w:rPr>
            <w:br/>
          </w:r>
          <w:r w:rsidR="004A5B73" w:rsidRPr="001B3972">
            <w:rPr>
              <w:rFonts w:ascii="Arial" w:hAnsi="Arial" w:cs="Arial"/>
            </w:rPr>
            <w:t>202</w:t>
          </w:r>
          <w:r w:rsidR="00652BFB">
            <w:rPr>
              <w:rFonts w:ascii="Arial" w:hAnsi="Arial" w:cs="Arial"/>
            </w:rPr>
            <w:t>4</w:t>
          </w:r>
          <w:r w:rsidR="004A5B73" w:rsidRPr="001B3972">
            <w:rPr>
              <w:rFonts w:ascii="Arial" w:hAnsi="Arial" w:cs="Arial"/>
            </w:rPr>
            <w:t>-0</w:t>
          </w:r>
          <w:r w:rsidR="00652BFB">
            <w:rPr>
              <w:rFonts w:ascii="Arial" w:hAnsi="Arial" w:cs="Arial"/>
            </w:rPr>
            <w:t>5</w:t>
          </w:r>
          <w:r w:rsidR="004A5B73" w:rsidRPr="001B3972">
            <w:rPr>
              <w:rFonts w:ascii="Arial" w:hAnsi="Arial" w:cs="Arial"/>
            </w:rPr>
            <w:t>-</w:t>
          </w:r>
          <w:r w:rsidR="00652BFB">
            <w:rPr>
              <w:rFonts w:ascii="Arial" w:hAnsi="Arial" w:cs="Arial"/>
            </w:rPr>
            <w:t>23</w:t>
          </w:r>
          <w:r w:rsidR="00593804" w:rsidRPr="001B3972">
            <w:rPr>
              <w:rFonts w:ascii="Arial" w:hAnsi="Arial" w:cs="Arial"/>
            </w:rPr>
            <w:t>fr</w:t>
          </w:r>
        </w:p>
      </w:tc>
      <w:tc>
        <w:tcPr>
          <w:tcW w:w="4293" w:type="pct"/>
          <w:shd w:val="clear" w:color="auto" w:fill="auto"/>
          <w:vAlign w:val="center"/>
        </w:tcPr>
        <w:p w14:paraId="1D156FDC" w14:textId="77777777" w:rsidR="00A94F80" w:rsidRPr="005C4D8D" w:rsidRDefault="00940A21">
          <w:pPr>
            <w:pStyle w:val="Fuzeile"/>
            <w:spacing w:before="40" w:after="0"/>
            <w:jc w:val="center"/>
            <w:rPr>
              <w:rFonts w:ascii="Arial" w:hAnsi="Arial" w:cs="Arial"/>
              <w:lang w:val="de-DE"/>
            </w:rPr>
          </w:pPr>
          <w:r w:rsidRPr="005C4D8D">
            <w:rPr>
              <w:rFonts w:ascii="Arial" w:hAnsi="Arial" w:cs="Arial"/>
              <w:lang w:val="de-DE"/>
            </w:rPr>
            <w:t>SRS Certification GmbH | 37085 Göttingen | info@srs-certification.com</w:t>
          </w:r>
          <w:r w:rsidRPr="005C4D8D">
            <w:rPr>
              <w:rFonts w:ascii="Arial" w:hAnsi="Arial" w:cs="Arial"/>
              <w:lang w:val="de-DE"/>
            </w:rPr>
            <w:br/>
            <w:t>Amtsgericht Göttingen HRB 205083 | +49-551 89024542 | www.srs-certification.com</w:t>
          </w:r>
        </w:p>
      </w:tc>
    </w:tr>
  </w:tbl>
  <w:p w14:paraId="3F885670" w14:textId="77777777" w:rsidR="00A94F80" w:rsidRPr="005C4D8D" w:rsidRDefault="00A94F80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3282" w14:textId="77777777" w:rsidR="002109DA" w:rsidRPr="001B3972" w:rsidRDefault="002109DA">
      <w:pPr>
        <w:spacing w:after="0" w:line="240" w:lineRule="auto"/>
      </w:pPr>
      <w:r w:rsidRPr="001B3972">
        <w:separator/>
      </w:r>
    </w:p>
  </w:footnote>
  <w:footnote w:type="continuationSeparator" w:id="0">
    <w:p w14:paraId="4B0DB188" w14:textId="77777777" w:rsidR="002109DA" w:rsidRPr="001B3972" w:rsidRDefault="002109DA">
      <w:pPr>
        <w:spacing w:after="0" w:line="240" w:lineRule="auto"/>
      </w:pPr>
      <w:r w:rsidRPr="001B39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54"/>
      <w:gridCol w:w="7679"/>
      <w:gridCol w:w="1936"/>
      <w:gridCol w:w="1077"/>
    </w:tblGrid>
    <w:tr w:rsidR="00A94F80" w:rsidRPr="001B3972" w14:paraId="0B0230F7" w14:textId="77777777">
      <w:trPr>
        <w:trHeight w:val="416"/>
      </w:trPr>
      <w:tc>
        <w:tcPr>
          <w:tcW w:w="1167" w:type="pct"/>
          <w:vAlign w:val="bottom"/>
        </w:tcPr>
        <w:p w14:paraId="725CFEA9" w14:textId="77777777" w:rsidR="00A94F80" w:rsidRPr="001B3972" w:rsidRDefault="00940A21">
          <w:pPr>
            <w:spacing w:after="40"/>
            <w:jc w:val="center"/>
            <w:rPr>
              <w:sz w:val="18"/>
              <w:szCs w:val="18"/>
            </w:rPr>
          </w:pPr>
          <w:r w:rsidRPr="001B3972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6979BA6" wp14:editId="613B1DBF">
                <wp:extent cx="1223645" cy="237490"/>
                <wp:effectExtent l="0" t="0" r="0" b="0"/>
                <wp:docPr id="16" name="Grafi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Grafik 16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23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3" w:type="pct"/>
          <w:vAlign w:val="bottom"/>
        </w:tcPr>
        <w:p w14:paraId="74A28F1B" w14:textId="187FF994" w:rsidR="00A94F80" w:rsidRPr="005C4D8D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  <w:lang w:val="en-IE"/>
            </w:rPr>
          </w:pPr>
          <w:r w:rsidRPr="005C4D8D">
            <w:rPr>
              <w:rFonts w:ascii="Arial" w:hAnsi="Arial" w:cs="Arial"/>
              <w:sz w:val="18"/>
              <w:szCs w:val="18"/>
              <w:lang w:val="en-IE"/>
            </w:rPr>
            <w:t xml:space="preserve">Conventional Seed &amp; Planting Material Application </w:t>
          </w:r>
        </w:p>
      </w:tc>
      <w:tc>
        <w:tcPr>
          <w:tcW w:w="694" w:type="pct"/>
          <w:vAlign w:val="bottom"/>
        </w:tcPr>
        <w:p w14:paraId="1B58E670" w14:textId="77777777" w:rsidR="00A94F80" w:rsidRPr="001B3972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 w:rsidRPr="001B3972">
            <w:rPr>
              <w:rFonts w:ascii="Arial" w:hAnsi="Arial" w:cs="Arial"/>
              <w:sz w:val="18"/>
              <w:szCs w:val="18"/>
            </w:rPr>
            <w:t>ORG-F1.7</w:t>
          </w:r>
        </w:p>
      </w:tc>
      <w:tc>
        <w:tcPr>
          <w:tcW w:w="386" w:type="pct"/>
          <w:vAlign w:val="bottom"/>
        </w:tcPr>
        <w:p w14:paraId="3C8D1242" w14:textId="77777777" w:rsidR="00A94F80" w:rsidRPr="001B3972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 w:rsidRPr="001B3972">
            <w:rPr>
              <w:rFonts w:ascii="Arial" w:hAnsi="Arial" w:cs="Arial"/>
              <w:sz w:val="18"/>
              <w:szCs w:val="18"/>
            </w:rPr>
            <w:fldChar w:fldCharType="begin"/>
          </w:r>
          <w:r w:rsidRPr="001B3972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B3972">
            <w:rPr>
              <w:rFonts w:ascii="Arial" w:hAnsi="Arial" w:cs="Arial"/>
              <w:sz w:val="18"/>
              <w:szCs w:val="18"/>
            </w:rPr>
            <w:fldChar w:fldCharType="separate"/>
          </w:r>
          <w:r w:rsidRPr="001B3972">
            <w:rPr>
              <w:rFonts w:ascii="Arial" w:hAnsi="Arial" w:cs="Arial"/>
              <w:sz w:val="18"/>
              <w:szCs w:val="18"/>
            </w:rPr>
            <w:t>3</w:t>
          </w:r>
          <w:r w:rsidRPr="001B3972">
            <w:rPr>
              <w:rFonts w:ascii="Arial" w:hAnsi="Arial" w:cs="Arial"/>
              <w:sz w:val="18"/>
              <w:szCs w:val="18"/>
            </w:rPr>
            <w:fldChar w:fldCharType="end"/>
          </w:r>
          <w:r w:rsidRPr="001B3972">
            <w:rPr>
              <w:rFonts w:ascii="Arial" w:hAnsi="Arial" w:cs="Arial"/>
              <w:sz w:val="18"/>
              <w:szCs w:val="18"/>
            </w:rPr>
            <w:t>/</w:t>
          </w:r>
          <w:r w:rsidRPr="001B3972">
            <w:rPr>
              <w:rFonts w:ascii="Arial" w:hAnsi="Arial" w:cs="Arial"/>
              <w:sz w:val="18"/>
              <w:szCs w:val="18"/>
            </w:rPr>
            <w:fldChar w:fldCharType="begin"/>
          </w:r>
          <w:r w:rsidRPr="001B3972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1B3972">
            <w:rPr>
              <w:rFonts w:ascii="Arial" w:hAnsi="Arial" w:cs="Arial"/>
              <w:sz w:val="18"/>
              <w:szCs w:val="18"/>
            </w:rPr>
            <w:fldChar w:fldCharType="separate"/>
          </w:r>
          <w:r w:rsidRPr="001B3972">
            <w:rPr>
              <w:rFonts w:ascii="Arial" w:hAnsi="Arial" w:cs="Arial"/>
              <w:sz w:val="18"/>
              <w:szCs w:val="18"/>
            </w:rPr>
            <w:t>4</w:t>
          </w:r>
          <w:r w:rsidRPr="001B397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E1D360A" w14:textId="77777777" w:rsidR="00A94F80" w:rsidRPr="001B3972" w:rsidRDefault="00A94F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103"/>
      <w:gridCol w:w="1276"/>
      <w:gridCol w:w="682"/>
    </w:tblGrid>
    <w:tr w:rsidR="00A94F80" w:rsidRPr="001B3972" w14:paraId="110E7793" w14:textId="77777777">
      <w:trPr>
        <w:trHeight w:val="510"/>
      </w:trPr>
      <w:tc>
        <w:tcPr>
          <w:tcW w:w="2093" w:type="dxa"/>
          <w:vAlign w:val="bottom"/>
        </w:tcPr>
        <w:p w14:paraId="0DAE55E6" w14:textId="77777777" w:rsidR="00A94F80" w:rsidRPr="001B3972" w:rsidRDefault="00940A21">
          <w:pPr>
            <w:pStyle w:val="Kopfzeile"/>
            <w:pBdr>
              <w:bottom w:val="none" w:sz="0" w:space="0" w:color="auto"/>
            </w:pBdr>
            <w:spacing w:after="100" w:afterAutospacing="1" w:line="240" w:lineRule="exact"/>
          </w:pPr>
          <w:r w:rsidRPr="001B3972">
            <w:rPr>
              <w:noProof/>
            </w:rPr>
            <w:drawing>
              <wp:inline distT="0" distB="0" distL="0" distR="0" wp14:anchorId="33F11E8D" wp14:editId="442DCBDB">
                <wp:extent cx="962025" cy="186690"/>
                <wp:effectExtent l="0" t="0" r="0" b="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15" cy="19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742223B4" w14:textId="77777777" w:rsidR="00A94F80" w:rsidRPr="005C4D8D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  <w:lang w:val="en-IE"/>
            </w:rPr>
          </w:pPr>
          <w:r w:rsidRPr="005C4D8D">
            <w:rPr>
              <w:rFonts w:ascii="Arial" w:hAnsi="Arial" w:cs="Arial"/>
              <w:lang w:val="en-IE"/>
            </w:rPr>
            <w:t>Conventional Seeds/Planting Material Application</w:t>
          </w:r>
        </w:p>
      </w:tc>
      <w:tc>
        <w:tcPr>
          <w:tcW w:w="1276" w:type="dxa"/>
          <w:vAlign w:val="bottom"/>
        </w:tcPr>
        <w:p w14:paraId="5CC0B7B6" w14:textId="77777777" w:rsidR="00A94F80" w:rsidRPr="001B3972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 w:rsidRPr="001B3972">
            <w:rPr>
              <w:rFonts w:ascii="Arial" w:hAnsi="Arial" w:cs="Arial"/>
            </w:rPr>
            <w:t>ORG-F1.7</w:t>
          </w:r>
        </w:p>
      </w:tc>
      <w:tc>
        <w:tcPr>
          <w:tcW w:w="682" w:type="dxa"/>
          <w:vAlign w:val="bottom"/>
        </w:tcPr>
        <w:p w14:paraId="68549CC1" w14:textId="77777777" w:rsidR="00A94F80" w:rsidRPr="001B3972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 w:rsidRPr="001B3972">
            <w:rPr>
              <w:rFonts w:ascii="Arial" w:hAnsi="Arial" w:cs="Arial"/>
            </w:rPr>
            <w:fldChar w:fldCharType="begin"/>
          </w:r>
          <w:r w:rsidRPr="001B3972">
            <w:rPr>
              <w:rFonts w:ascii="Arial" w:hAnsi="Arial" w:cs="Arial"/>
            </w:rPr>
            <w:instrText xml:space="preserve"> PAGE </w:instrText>
          </w:r>
          <w:r w:rsidRPr="001B3972">
            <w:rPr>
              <w:rFonts w:ascii="Arial" w:hAnsi="Arial" w:cs="Arial"/>
            </w:rPr>
            <w:fldChar w:fldCharType="separate"/>
          </w:r>
          <w:r w:rsidRPr="001B3972">
            <w:rPr>
              <w:rFonts w:ascii="Arial" w:hAnsi="Arial" w:cs="Arial"/>
            </w:rPr>
            <w:t>1</w:t>
          </w:r>
          <w:r w:rsidRPr="001B3972">
            <w:rPr>
              <w:rFonts w:ascii="Arial" w:hAnsi="Arial" w:cs="Arial"/>
            </w:rPr>
            <w:fldChar w:fldCharType="end"/>
          </w:r>
          <w:r w:rsidRPr="001B3972">
            <w:rPr>
              <w:rFonts w:ascii="Arial" w:hAnsi="Arial" w:cs="Arial"/>
            </w:rPr>
            <w:t>/</w:t>
          </w:r>
          <w:r w:rsidRPr="001B3972">
            <w:rPr>
              <w:rFonts w:ascii="Arial" w:hAnsi="Arial" w:cs="Arial"/>
            </w:rPr>
            <w:fldChar w:fldCharType="begin"/>
          </w:r>
          <w:r w:rsidRPr="001B3972">
            <w:rPr>
              <w:rFonts w:ascii="Arial" w:hAnsi="Arial" w:cs="Arial"/>
            </w:rPr>
            <w:instrText xml:space="preserve"> NUMPAGES  </w:instrText>
          </w:r>
          <w:r w:rsidRPr="001B3972">
            <w:rPr>
              <w:rFonts w:ascii="Arial" w:hAnsi="Arial" w:cs="Arial"/>
            </w:rPr>
            <w:fldChar w:fldCharType="separate"/>
          </w:r>
          <w:r w:rsidRPr="001B3972">
            <w:rPr>
              <w:rFonts w:ascii="Arial" w:hAnsi="Arial" w:cs="Arial"/>
            </w:rPr>
            <w:t>3</w:t>
          </w:r>
          <w:r w:rsidRPr="001B3972">
            <w:rPr>
              <w:rFonts w:ascii="Arial" w:hAnsi="Arial" w:cs="Arial"/>
            </w:rPr>
            <w:fldChar w:fldCharType="end"/>
          </w:r>
        </w:p>
      </w:tc>
    </w:tr>
  </w:tbl>
  <w:p w14:paraId="730E059C" w14:textId="77777777" w:rsidR="00A94F80" w:rsidRPr="001B3972" w:rsidRDefault="00A94F80">
    <w:pPr>
      <w:pStyle w:val="Kopfzeile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67DF"/>
    <w:multiLevelType w:val="multilevel"/>
    <w:tmpl w:val="87C2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DB"/>
    <w:rsid w:val="00002DBE"/>
    <w:rsid w:val="00023A56"/>
    <w:rsid w:val="00035625"/>
    <w:rsid w:val="00055425"/>
    <w:rsid w:val="000660C3"/>
    <w:rsid w:val="000726D2"/>
    <w:rsid w:val="00076922"/>
    <w:rsid w:val="00085F2F"/>
    <w:rsid w:val="00097CB5"/>
    <w:rsid w:val="000B17C9"/>
    <w:rsid w:val="000C143D"/>
    <w:rsid w:val="000C38CE"/>
    <w:rsid w:val="000C7E91"/>
    <w:rsid w:val="000D25BF"/>
    <w:rsid w:val="000E7934"/>
    <w:rsid w:val="000F08DF"/>
    <w:rsid w:val="000F158F"/>
    <w:rsid w:val="001010B2"/>
    <w:rsid w:val="0010209E"/>
    <w:rsid w:val="0011382D"/>
    <w:rsid w:val="00120A12"/>
    <w:rsid w:val="001271EE"/>
    <w:rsid w:val="001278B5"/>
    <w:rsid w:val="00130A57"/>
    <w:rsid w:val="00140123"/>
    <w:rsid w:val="00145348"/>
    <w:rsid w:val="00154BCB"/>
    <w:rsid w:val="00173183"/>
    <w:rsid w:val="001809B7"/>
    <w:rsid w:val="00184DF4"/>
    <w:rsid w:val="001861DB"/>
    <w:rsid w:val="00197E1A"/>
    <w:rsid w:val="001A50DB"/>
    <w:rsid w:val="001A70EE"/>
    <w:rsid w:val="001B3972"/>
    <w:rsid w:val="001C30D7"/>
    <w:rsid w:val="001C37A5"/>
    <w:rsid w:val="001C444A"/>
    <w:rsid w:val="001C6BAA"/>
    <w:rsid w:val="001D0127"/>
    <w:rsid w:val="00204F36"/>
    <w:rsid w:val="00205E7D"/>
    <w:rsid w:val="002109DA"/>
    <w:rsid w:val="00236B85"/>
    <w:rsid w:val="00242F02"/>
    <w:rsid w:val="00243B54"/>
    <w:rsid w:val="00257639"/>
    <w:rsid w:val="00266482"/>
    <w:rsid w:val="00281E73"/>
    <w:rsid w:val="00285C0E"/>
    <w:rsid w:val="00292113"/>
    <w:rsid w:val="00292174"/>
    <w:rsid w:val="002A4454"/>
    <w:rsid w:val="002B2105"/>
    <w:rsid w:val="002C423F"/>
    <w:rsid w:val="002D22A4"/>
    <w:rsid w:val="00330390"/>
    <w:rsid w:val="0037215D"/>
    <w:rsid w:val="003733C6"/>
    <w:rsid w:val="003835D5"/>
    <w:rsid w:val="00384508"/>
    <w:rsid w:val="00392934"/>
    <w:rsid w:val="003955BC"/>
    <w:rsid w:val="003A0DD9"/>
    <w:rsid w:val="003B0394"/>
    <w:rsid w:val="003E4FA5"/>
    <w:rsid w:val="003E544B"/>
    <w:rsid w:val="004050FA"/>
    <w:rsid w:val="00420F9F"/>
    <w:rsid w:val="00434476"/>
    <w:rsid w:val="004365E0"/>
    <w:rsid w:val="0045216F"/>
    <w:rsid w:val="004601CE"/>
    <w:rsid w:val="00466AF4"/>
    <w:rsid w:val="004A0732"/>
    <w:rsid w:val="004A5B73"/>
    <w:rsid w:val="004B3467"/>
    <w:rsid w:val="004D31D3"/>
    <w:rsid w:val="004E386E"/>
    <w:rsid w:val="00511510"/>
    <w:rsid w:val="00512703"/>
    <w:rsid w:val="00523DE9"/>
    <w:rsid w:val="005264BD"/>
    <w:rsid w:val="00527E0E"/>
    <w:rsid w:val="005322D4"/>
    <w:rsid w:val="00532D53"/>
    <w:rsid w:val="00553845"/>
    <w:rsid w:val="005704BB"/>
    <w:rsid w:val="00581632"/>
    <w:rsid w:val="00593804"/>
    <w:rsid w:val="005C4D8D"/>
    <w:rsid w:val="005C757C"/>
    <w:rsid w:val="005D4D06"/>
    <w:rsid w:val="005D589D"/>
    <w:rsid w:val="005E1E95"/>
    <w:rsid w:val="005E3867"/>
    <w:rsid w:val="00606C5C"/>
    <w:rsid w:val="006156EE"/>
    <w:rsid w:val="006245A8"/>
    <w:rsid w:val="0064782A"/>
    <w:rsid w:val="00652BFB"/>
    <w:rsid w:val="006609B1"/>
    <w:rsid w:val="006617CE"/>
    <w:rsid w:val="00661B94"/>
    <w:rsid w:val="0066207B"/>
    <w:rsid w:val="006626F6"/>
    <w:rsid w:val="00663C77"/>
    <w:rsid w:val="00672D8D"/>
    <w:rsid w:val="00674C27"/>
    <w:rsid w:val="00680199"/>
    <w:rsid w:val="006947B4"/>
    <w:rsid w:val="006A61C2"/>
    <w:rsid w:val="006C42B7"/>
    <w:rsid w:val="006C4303"/>
    <w:rsid w:val="006D6B11"/>
    <w:rsid w:val="006F4B67"/>
    <w:rsid w:val="006F66D3"/>
    <w:rsid w:val="00706418"/>
    <w:rsid w:val="00710FAB"/>
    <w:rsid w:val="0071239D"/>
    <w:rsid w:val="007242E6"/>
    <w:rsid w:val="00727642"/>
    <w:rsid w:val="00731BF5"/>
    <w:rsid w:val="00740F0B"/>
    <w:rsid w:val="00763D8E"/>
    <w:rsid w:val="00771672"/>
    <w:rsid w:val="00771682"/>
    <w:rsid w:val="00780928"/>
    <w:rsid w:val="0078254F"/>
    <w:rsid w:val="007926CC"/>
    <w:rsid w:val="00793C1A"/>
    <w:rsid w:val="007A6C6B"/>
    <w:rsid w:val="007B08DA"/>
    <w:rsid w:val="007C6B89"/>
    <w:rsid w:val="007E49BD"/>
    <w:rsid w:val="007F5580"/>
    <w:rsid w:val="007F5ED1"/>
    <w:rsid w:val="007F67DB"/>
    <w:rsid w:val="008067F9"/>
    <w:rsid w:val="0081627B"/>
    <w:rsid w:val="008164B6"/>
    <w:rsid w:val="00821869"/>
    <w:rsid w:val="0082397A"/>
    <w:rsid w:val="00830ED2"/>
    <w:rsid w:val="008332B2"/>
    <w:rsid w:val="008622F5"/>
    <w:rsid w:val="00886EFC"/>
    <w:rsid w:val="008E57FE"/>
    <w:rsid w:val="008F14AB"/>
    <w:rsid w:val="00900554"/>
    <w:rsid w:val="0090060F"/>
    <w:rsid w:val="0092210C"/>
    <w:rsid w:val="00926A2B"/>
    <w:rsid w:val="00930FB7"/>
    <w:rsid w:val="0093323C"/>
    <w:rsid w:val="00940A21"/>
    <w:rsid w:val="009446DC"/>
    <w:rsid w:val="009509C0"/>
    <w:rsid w:val="00954DBA"/>
    <w:rsid w:val="00962A42"/>
    <w:rsid w:val="009709BE"/>
    <w:rsid w:val="009809B7"/>
    <w:rsid w:val="00987E9C"/>
    <w:rsid w:val="00996125"/>
    <w:rsid w:val="009B0399"/>
    <w:rsid w:val="009B5671"/>
    <w:rsid w:val="009C08F7"/>
    <w:rsid w:val="009D571C"/>
    <w:rsid w:val="009D6D3A"/>
    <w:rsid w:val="00A0759A"/>
    <w:rsid w:val="00A11C19"/>
    <w:rsid w:val="00A152CC"/>
    <w:rsid w:val="00A15FF3"/>
    <w:rsid w:val="00A23E29"/>
    <w:rsid w:val="00A363B4"/>
    <w:rsid w:val="00A408CC"/>
    <w:rsid w:val="00A43F1D"/>
    <w:rsid w:val="00A707F6"/>
    <w:rsid w:val="00A7374F"/>
    <w:rsid w:val="00A748F0"/>
    <w:rsid w:val="00A76B84"/>
    <w:rsid w:val="00A94F80"/>
    <w:rsid w:val="00AA16FE"/>
    <w:rsid w:val="00AB29F8"/>
    <w:rsid w:val="00AC633B"/>
    <w:rsid w:val="00AD246C"/>
    <w:rsid w:val="00AE3D80"/>
    <w:rsid w:val="00AE677F"/>
    <w:rsid w:val="00AF4BB1"/>
    <w:rsid w:val="00AF4FA8"/>
    <w:rsid w:val="00B15A8C"/>
    <w:rsid w:val="00B15DA9"/>
    <w:rsid w:val="00B179EA"/>
    <w:rsid w:val="00B42C31"/>
    <w:rsid w:val="00B53B9B"/>
    <w:rsid w:val="00B566DC"/>
    <w:rsid w:val="00B567B9"/>
    <w:rsid w:val="00B656F8"/>
    <w:rsid w:val="00B922AC"/>
    <w:rsid w:val="00B93125"/>
    <w:rsid w:val="00B932DB"/>
    <w:rsid w:val="00B95B9A"/>
    <w:rsid w:val="00BA18B0"/>
    <w:rsid w:val="00BA2996"/>
    <w:rsid w:val="00BB42D3"/>
    <w:rsid w:val="00BC1B81"/>
    <w:rsid w:val="00BC56B2"/>
    <w:rsid w:val="00BC59B3"/>
    <w:rsid w:val="00BD2092"/>
    <w:rsid w:val="00BD71C9"/>
    <w:rsid w:val="00BD7E83"/>
    <w:rsid w:val="00BE4688"/>
    <w:rsid w:val="00BF7C8C"/>
    <w:rsid w:val="00BF7CC6"/>
    <w:rsid w:val="00C053D3"/>
    <w:rsid w:val="00C30935"/>
    <w:rsid w:val="00C40FE6"/>
    <w:rsid w:val="00C4341B"/>
    <w:rsid w:val="00C81908"/>
    <w:rsid w:val="00C85E12"/>
    <w:rsid w:val="00CA0F6B"/>
    <w:rsid w:val="00CA6A7A"/>
    <w:rsid w:val="00CA767F"/>
    <w:rsid w:val="00CB06C0"/>
    <w:rsid w:val="00CB077A"/>
    <w:rsid w:val="00CD0FD5"/>
    <w:rsid w:val="00CE04AD"/>
    <w:rsid w:val="00CE2754"/>
    <w:rsid w:val="00D0039B"/>
    <w:rsid w:val="00D01EB8"/>
    <w:rsid w:val="00D07471"/>
    <w:rsid w:val="00D15EA1"/>
    <w:rsid w:val="00D27C3C"/>
    <w:rsid w:val="00D32338"/>
    <w:rsid w:val="00D54BAD"/>
    <w:rsid w:val="00D61CF9"/>
    <w:rsid w:val="00D646D4"/>
    <w:rsid w:val="00D64BFB"/>
    <w:rsid w:val="00D67584"/>
    <w:rsid w:val="00D83296"/>
    <w:rsid w:val="00D9737A"/>
    <w:rsid w:val="00DA6284"/>
    <w:rsid w:val="00DB0BB0"/>
    <w:rsid w:val="00DD795F"/>
    <w:rsid w:val="00DE02A6"/>
    <w:rsid w:val="00DE0FC1"/>
    <w:rsid w:val="00E427C0"/>
    <w:rsid w:val="00E565EE"/>
    <w:rsid w:val="00E71136"/>
    <w:rsid w:val="00E8584C"/>
    <w:rsid w:val="00ED7D06"/>
    <w:rsid w:val="00EE2F0B"/>
    <w:rsid w:val="00EE52A7"/>
    <w:rsid w:val="00F20515"/>
    <w:rsid w:val="00F51ACB"/>
    <w:rsid w:val="00F55270"/>
    <w:rsid w:val="00F827BF"/>
    <w:rsid w:val="00F83205"/>
    <w:rsid w:val="00F967BD"/>
    <w:rsid w:val="00FA7F1A"/>
    <w:rsid w:val="00FB0E46"/>
    <w:rsid w:val="00FB69DB"/>
    <w:rsid w:val="00FC27DF"/>
    <w:rsid w:val="00FF1542"/>
    <w:rsid w:val="0FCF5995"/>
    <w:rsid w:val="73E0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C0362"/>
  <w15:docId w15:val="{18E94361-FA72-411E-A4D6-545B82A7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/>
      <w:outlineLvl w:val="2"/>
    </w:pPr>
    <w:rPr>
      <w:rFonts w:ascii="Arial" w:eastAsia="Arial" w:hAnsi="Arial"/>
      <w:b/>
      <w:bCs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SimSun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KopfzeileZchn">
    <w:name w:val="Kopfzeile Zchn"/>
    <w:link w:val="Kopfzeile"/>
    <w:uiPriority w:val="99"/>
    <w:qFormat/>
    <w:rPr>
      <w:sz w:val="18"/>
      <w:szCs w:val="18"/>
    </w:rPr>
  </w:style>
  <w:style w:type="character" w:customStyle="1" w:styleId="FuzeileZchn">
    <w:name w:val="Fußzeile Zchn"/>
    <w:link w:val="Fuzeile"/>
    <w:uiPriority w:val="99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sz w:val="18"/>
      <w:szCs w:val="18"/>
    </w:rPr>
  </w:style>
  <w:style w:type="character" w:customStyle="1" w:styleId="berschrift2Zchn">
    <w:name w:val="Überschrift 2 Zchn"/>
    <w:link w:val="berschrift2"/>
    <w:uiPriority w:val="9"/>
    <w:rPr>
      <w:rFonts w:ascii="Cambria" w:eastAsia="SimSun" w:hAnsi="Cambria" w:cs="Times New Roman"/>
      <w:b/>
      <w:bCs/>
      <w:sz w:val="32"/>
      <w:szCs w:val="32"/>
    </w:rPr>
  </w:style>
  <w:style w:type="character" w:customStyle="1" w:styleId="berschrift1Zchn">
    <w:name w:val="Überschrift 1 Zchn"/>
    <w:link w:val="berschrift1"/>
    <w:uiPriority w:val="9"/>
    <w:rPr>
      <w:b/>
      <w:bCs/>
      <w:kern w:val="44"/>
      <w:sz w:val="44"/>
      <w:szCs w:val="4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/>
      <w:b/>
      <w:bCs/>
      <w:kern w:val="2"/>
      <w:sz w:val="28"/>
      <w:szCs w:val="32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SimSun"/>
      <w:kern w:val="2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kern w:val="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A4454"/>
    <w:rPr>
      <w:kern w:val="2"/>
      <w:sz w:val="21"/>
      <w:szCs w:val="22"/>
      <w:lang w:val="en-US"/>
    </w:rPr>
  </w:style>
  <w:style w:type="character" w:customStyle="1" w:styleId="rynqvb">
    <w:name w:val="rynqvb"/>
    <w:basedOn w:val="Absatz-Standardschriftart"/>
    <w:rsid w:val="00B1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la\AppData\Local\Temp\ORG-F-5.1%20Sampling%20Record%20&#37319;&#26679;&#35760;&#24405;%202018-01-1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695AE-486F-4B9F-BC80-0F8D81BB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ORG-F-5.1 Sampling Record 采样记录 2018-01-12</Template>
  <TotalTime>0</TotalTime>
  <Pages>5</Pages>
  <Words>1041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Melapie</dc:creator>
  <cp:lastModifiedBy>Karin Hellige</cp:lastModifiedBy>
  <cp:revision>34</cp:revision>
  <cp:lastPrinted>2023-08-03T16:12:00Z</cp:lastPrinted>
  <dcterms:created xsi:type="dcterms:W3CDTF">2020-03-11T09:17:00Z</dcterms:created>
  <dcterms:modified xsi:type="dcterms:W3CDTF">2024-06-10T14:00:00Z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37C3F423186849B1AA0FC463EC672EAE</vt:lpwstr>
  </property>
</Properties>
</file>